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860C3" w14:textId="1A8DF3EA" w:rsidR="00DF3DE1" w:rsidRPr="000401E1" w:rsidRDefault="00A42B45" w:rsidP="00466942">
      <w:pPr>
        <w:tabs>
          <w:tab w:val="left" w:pos="3930"/>
        </w:tabs>
        <w:jc w:val="center"/>
        <w:rPr>
          <w:b/>
          <w:bCs/>
          <w:sz w:val="24"/>
          <w:szCs w:val="24"/>
        </w:rPr>
      </w:pPr>
      <w:r w:rsidRPr="000401E1">
        <w:rPr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069D50B8" wp14:editId="266ECE06">
            <wp:simplePos x="0" y="0"/>
            <wp:positionH relativeFrom="margin">
              <wp:posOffset>692150</wp:posOffset>
            </wp:positionH>
            <wp:positionV relativeFrom="paragraph">
              <wp:posOffset>-172085</wp:posOffset>
            </wp:positionV>
            <wp:extent cx="3970020" cy="1520825"/>
            <wp:effectExtent l="0" t="0" r="0" b="3175"/>
            <wp:wrapNone/>
            <wp:docPr id="1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417" w:rsidRPr="000401E1">
        <w:rPr>
          <w:noProof/>
          <w:color w:val="000000"/>
          <w:sz w:val="24"/>
          <w:szCs w:val="24"/>
          <w:highlight w:val="red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3276292" wp14:editId="52D305F0">
                <wp:simplePos x="0" y="0"/>
                <wp:positionH relativeFrom="page">
                  <wp:posOffset>390525</wp:posOffset>
                </wp:positionH>
                <wp:positionV relativeFrom="page">
                  <wp:posOffset>485775</wp:posOffset>
                </wp:positionV>
                <wp:extent cx="6717622" cy="9648825"/>
                <wp:effectExtent l="0" t="0" r="7620" b="9525"/>
                <wp:wrapNone/>
                <wp:docPr id="49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7622" cy="9648825"/>
                          <a:chOff x="-588" y="0"/>
                          <a:chExt cx="69168" cy="91235"/>
                        </a:xfrm>
                      </wpg:grpSpPr>
                      <wps:wsp>
                        <wps:cNvPr id="50" name="Retângulo 1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" cy="19184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Retângulo 195"/>
                        <wps:cNvSpPr>
                          <a:spLocks noChangeArrowheads="1"/>
                        </wps:cNvSpPr>
                        <wps:spPr bwMode="auto">
                          <a:xfrm>
                            <a:off x="0" y="71961"/>
                            <a:ext cx="68580" cy="19274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23C1C" w14:textId="77777777" w:rsidR="00452474" w:rsidRPr="00320779" w:rsidRDefault="00452474" w:rsidP="00DF3DE1">
                              <w:pPr>
                                <w:pStyle w:val="SemEspaamento"/>
                                <w:spacing w:before="120" w:line="276" w:lineRule="auto"/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20779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CUIABÁ-MT</w:t>
                              </w:r>
                            </w:p>
                            <w:p w14:paraId="7EE8BFBB" w14:textId="77777777" w:rsidR="00452474" w:rsidRPr="00320779" w:rsidRDefault="00452474" w:rsidP="00DF3DE1">
                              <w:pPr>
                                <w:pStyle w:val="SemEspaamento"/>
                                <w:spacing w:before="120" w:line="276" w:lineRule="auto"/>
                                <w:jc w:val="center"/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MARÇO</w:t>
                              </w:r>
                              <w:r w:rsidRPr="00320779">
                                <w:rPr>
                                  <w:rFonts w:cs="Times New Roman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/2020</w:t>
                              </w:r>
                            </w:p>
                          </w:txbxContent>
                        </wps:txbx>
                        <wps:bodyPr rot="0" vert="horz" wrap="square" lIns="457200" tIns="731520" rIns="457200" bIns="457200" anchor="b" anchorCtr="0" upright="1">
                          <a:noAutofit/>
                        </wps:bodyPr>
                      </wps:wsp>
                      <wps:wsp>
                        <wps:cNvPr id="52" name="Caixa de Texto 196"/>
                        <wps:cNvSpPr txBox="1">
                          <a:spLocks noChangeArrowheads="1"/>
                        </wps:cNvSpPr>
                        <wps:spPr bwMode="auto">
                          <a:xfrm>
                            <a:off x="-588" y="27718"/>
                            <a:ext cx="68580" cy="3119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="Times New Roman"/>
                                  <w:b/>
                                  <w:caps/>
                                  <w:sz w:val="44"/>
                                  <w:szCs w:val="44"/>
                                </w:rPr>
                                <w:alias w:val="Título"/>
                                <w:tag w:val=""/>
                                <w:id w:val="-89442309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0A3F59CF" w14:textId="77777777" w:rsidR="00452474" w:rsidRPr="00320779" w:rsidRDefault="00452474" w:rsidP="00DF3DE1">
                                  <w:pPr>
                                    <w:pStyle w:val="SemEspaamento"/>
                                    <w:jc w:val="center"/>
                                    <w:rPr>
                                      <w:rFonts w:eastAsiaTheme="majorEastAsia" w:cs="Times New Roman"/>
                                      <w:b/>
                                      <w:caps/>
                                      <w:sz w:val="44"/>
                                      <w:szCs w:val="44"/>
                                    </w:rPr>
                                  </w:pPr>
                                  <w:r w:rsidRPr="00320779">
                                    <w:rPr>
                                      <w:rFonts w:eastAsiaTheme="majorEastAsia" w:cs="Times New Roman"/>
                                      <w:b/>
                                      <w:caps/>
                                      <w:sz w:val="44"/>
                                      <w:szCs w:val="44"/>
                                    </w:rPr>
                                    <w:t>GUIA PRÁTICO DE ATUALIZAÇÃO DO PTA 2020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457200" tIns="91440" rIns="45720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76292" id="Grupo 5" o:spid="_x0000_s1026" style="position:absolute;left:0;text-align:left;margin-left:30.75pt;margin-top:38.25pt;width:528.95pt;height:759.75pt;z-index:-251641856;mso-position-horizontal-relative:page;mso-position-vertical-relative:page" coordorigin="-588" coordsize="6916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">
                <v:rect id="Retângulo 194" o:spid="_x0000_s1027" style="position:absolute;width:68580;height:19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hncEA&#10;AADbAAAADwAAAGRycy9kb3ducmV2LnhtbERPTW+CQBC9m/Q/bKZJb7pIYiXUlZjWpsSb0IPHCTsC&#10;ws4SdlX677sHE48v73uTTaYXNxpda1nBchGBIK6sbrlW8Ft+zxMQziNr7C2Tgj9ykG1fZhtMtb3z&#10;kW6Fr0UIYZeigsb7IZXSVQ0ZdAs7EAfubEeDPsCxlnrEewg3vYyj6F0abDk0NDjQZ0NVV1yNgvPq&#10;lCedzA8/60LGh/jrUu5PF6XeXqfdBwhPk3+KH+5cK1iF9eFL+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uYZ3BAAAA2wAAAA8AAAAAAAAAAAAAAAAAmAIAAGRycy9kb3du&#10;cmV2LnhtbFBLBQYAAAAABAAEAPUAAACGAwAAAAA=&#10;" fillcolor="#002060" stroked="f" strokeweight="1pt"/>
                <v:rect id="Retângulo 195" o:spid="_x0000_s1028" style="position:absolute;top:71961;width:68580;height:192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8SAsEA&#10;AADbAAAADwAAAGRycy9kb3ducmV2LnhtbESPT4vCMBTE78J+h/AWvMiaWlCW2lREWPxzs7ven82z&#10;rdu8lCZq/fZGEDwOM/MbJl30phFX6lxtWcFkHIEgLqyuuVTw9/vz9Q3CeWSNjWVScCcHi+xjkGKi&#10;7Y33dM19KQKEXYIKKu/bREpXVGTQjW1LHLyT7Qz6ILtS6g5vAW4aGUfRTBqsOSxU2NKqouI/vxgF&#10;tDuvi6PJI15RvDxs41GLB1Jq+Nkv5yA89f4dfrU3WsF0As8v4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/EgLBAAAA2wAAAA8AAAAAAAAAAAAAAAAAmAIAAGRycy9kb3du&#10;cmV2LnhtbFBLBQYAAAAABAAEAPUAAACGAwAAAAA=&#10;" fillcolor="#002060" stroked="f" strokeweight="1pt">
                  <v:textbox inset="36pt,57.6pt,36pt,36pt">
                    <w:txbxContent>
                      <w:p w14:paraId="24A23C1C" w14:textId="77777777" w:rsidR="00452474" w:rsidRPr="00320779" w:rsidRDefault="00452474" w:rsidP="00DF3DE1">
                        <w:pPr>
                          <w:pStyle w:val="SemEspaamento"/>
                          <w:spacing w:before="120" w:line="276" w:lineRule="auto"/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20779">
                          <w:rPr>
                            <w:rFonts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CUIABÁ-MT</w:t>
                        </w:r>
                      </w:p>
                      <w:p w14:paraId="7EE8BFBB" w14:textId="77777777" w:rsidR="00452474" w:rsidRPr="00320779" w:rsidRDefault="00452474" w:rsidP="00DF3DE1">
                        <w:pPr>
                          <w:pStyle w:val="SemEspaamento"/>
                          <w:spacing w:before="120" w:line="276" w:lineRule="auto"/>
                          <w:jc w:val="center"/>
                          <w:rPr>
                            <w:rFonts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MARÇO</w:t>
                        </w:r>
                        <w:r w:rsidRPr="00320779">
                          <w:rPr>
                            <w:rFonts w:cs="Times New Roman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/2020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96" o:spid="_x0000_s1029" type="#_x0000_t202" style="position:absolute;left:-588;top:27718;width:68580;height:31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Cs8UA&#10;AADbAAAADwAAAGRycy9kb3ducmV2LnhtbESPQWvCQBSE7wX/w/IEL6XZaKit0VW0pahHtSC5PbLP&#10;JJh9G7Orpv/eLRR6HGbmG2a26EwtbtS6yrKCYRSDIM6trrhQ8H34enkH4TyyxtoyKfghB4t572mG&#10;qbZ33tFt7wsRIOxSVFB636RSurwkgy6yDXHwTrY16INsC6lbvAe4qeUojsfSYMVhocSGPkrKz/ur&#10;UTBZ+V3yfMySZn0xn1hct4fkLVNq0O+WUxCeOv8f/mtvtILXEfx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kKzxQAAANsAAAAPAAAAAAAAAAAAAAAAAJgCAABkcnMv&#10;ZG93bnJldi54bWxQSwUGAAAAAAQABAD1AAAAigMAAAAA&#10;" fillcolor="white [3212]" stroked="f" strokeweight=".5pt">
                  <v:textbox inset="36pt,7.2pt,36pt,7.2pt">
                    <w:txbxContent>
                      <w:sdt>
                        <w:sdtPr>
                          <w:rPr>
                            <w:rFonts w:eastAsiaTheme="majorEastAsia" w:cs="Times New Roman"/>
                            <w:b/>
                            <w:caps/>
                            <w:sz w:val="44"/>
                            <w:szCs w:val="44"/>
                          </w:rPr>
                          <w:alias w:val="Título"/>
                          <w:tag w:val=""/>
                          <w:id w:val="-894423096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0A3F59CF" w14:textId="77777777" w:rsidR="00452474" w:rsidRPr="00320779" w:rsidRDefault="00452474" w:rsidP="00DF3DE1">
                            <w:pPr>
                              <w:pStyle w:val="SemEspaamento"/>
                              <w:jc w:val="center"/>
                              <w:rPr>
                                <w:rFonts w:eastAsiaTheme="majorEastAsia" w:cs="Times New Roman"/>
                                <w:b/>
                                <w:caps/>
                                <w:sz w:val="44"/>
                                <w:szCs w:val="44"/>
                              </w:rPr>
                            </w:pPr>
                            <w:r w:rsidRPr="00320779">
                              <w:rPr>
                                <w:rFonts w:eastAsiaTheme="majorEastAsia" w:cs="Times New Roman"/>
                                <w:b/>
                                <w:caps/>
                                <w:sz w:val="44"/>
                                <w:szCs w:val="44"/>
                              </w:rPr>
                              <w:t>GUIA PRÁTICO DE ATUALIZAÇÃO DO PTA 2020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dt>
      <w:sdtPr>
        <w:rPr>
          <w:sz w:val="24"/>
          <w:szCs w:val="24"/>
        </w:rPr>
        <w:id w:val="863720355"/>
        <w:docPartObj>
          <w:docPartGallery w:val="Cover Pages"/>
          <w:docPartUnique/>
        </w:docPartObj>
      </w:sdtPr>
      <w:sdtEndPr/>
      <w:sdtContent>
        <w:p w14:paraId="177504F7" w14:textId="77777777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7F4C2F66" w14:textId="77777777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28C35AAF" w14:textId="77777777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697AC483" w14:textId="4250E464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25D1C6BC" w14:textId="77777777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7BC1D869" w14:textId="330D67FB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5698243C" w14:textId="77777777" w:rsidR="00320779" w:rsidRPr="000401E1" w:rsidRDefault="00320779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</w:p>
        <w:p w14:paraId="25B307D0" w14:textId="4780A22E" w:rsidR="00DF3DE1" w:rsidRPr="000401E1" w:rsidRDefault="00DF3DE1" w:rsidP="00320779">
          <w:pPr>
            <w:tabs>
              <w:tab w:val="left" w:pos="3930"/>
            </w:tabs>
            <w:jc w:val="both"/>
            <w:rPr>
              <w:sz w:val="24"/>
              <w:szCs w:val="24"/>
            </w:rPr>
          </w:pPr>
          <w:r w:rsidRPr="000401E1">
            <w:rPr>
              <w:sz w:val="24"/>
              <w:szCs w:val="24"/>
            </w:rPr>
            <w:br w:type="page"/>
          </w:r>
        </w:p>
      </w:sdtContent>
    </w:sdt>
    <w:sdt>
      <w:sdtPr>
        <w:rPr>
          <w:rFonts w:eastAsia="Times New Roman" w:cs="Times New Roman"/>
          <w:b w:val="0"/>
          <w:color w:val="auto"/>
          <w:sz w:val="24"/>
          <w:szCs w:val="24"/>
        </w:rPr>
        <w:id w:val="1478498990"/>
        <w:docPartObj>
          <w:docPartGallery w:val="Table of Contents"/>
          <w:docPartUnique/>
        </w:docPartObj>
      </w:sdtPr>
      <w:sdtEndPr>
        <w:rPr>
          <w:rFonts w:eastAsiaTheme="minorEastAsia" w:cs="Arial"/>
          <w:bCs/>
        </w:rPr>
      </w:sdtEndPr>
      <w:sdtContent>
        <w:p w14:paraId="0E31FA07" w14:textId="77777777" w:rsidR="005550E1" w:rsidRPr="000401E1" w:rsidRDefault="005550E1" w:rsidP="00320779">
          <w:pPr>
            <w:pStyle w:val="CabealhodoSumrio"/>
            <w:jc w:val="both"/>
            <w:rPr>
              <w:rFonts w:cs="Arial"/>
              <w:color w:val="auto"/>
              <w:sz w:val="24"/>
              <w:szCs w:val="24"/>
            </w:rPr>
          </w:pPr>
          <w:r w:rsidRPr="000401E1">
            <w:rPr>
              <w:rFonts w:cs="Arial"/>
              <w:color w:val="auto"/>
              <w:sz w:val="24"/>
              <w:szCs w:val="24"/>
            </w:rPr>
            <w:t>Sumário</w:t>
          </w:r>
        </w:p>
        <w:p w14:paraId="0531F094" w14:textId="77777777" w:rsidR="00F7519F" w:rsidRDefault="00DF681E">
          <w:pPr>
            <w:pStyle w:val="Sumrio1"/>
            <w:rPr>
              <w:rFonts w:asciiTheme="minorHAnsi" w:hAnsiTheme="minorHAnsi" w:cstheme="minorBidi"/>
              <w:bCs w:val="0"/>
            </w:rPr>
          </w:pPr>
          <w:r w:rsidRPr="000401E1">
            <w:rPr>
              <w:rFonts w:asciiTheme="minorHAnsi" w:hAnsiTheme="minorHAnsi"/>
              <w:sz w:val="24"/>
              <w:szCs w:val="24"/>
            </w:rPr>
            <w:fldChar w:fldCharType="begin"/>
          </w:r>
          <w:r w:rsidR="005550E1" w:rsidRPr="000401E1">
            <w:rPr>
              <w:rFonts w:asciiTheme="minorHAnsi" w:hAnsiTheme="minorHAnsi"/>
              <w:sz w:val="24"/>
              <w:szCs w:val="24"/>
            </w:rPr>
            <w:instrText xml:space="preserve"> TOC \o "1-3" \h \z \u </w:instrText>
          </w:r>
          <w:r w:rsidRPr="000401E1">
            <w:rPr>
              <w:rFonts w:asciiTheme="minorHAnsi" w:hAnsiTheme="minorHAnsi"/>
              <w:sz w:val="24"/>
              <w:szCs w:val="24"/>
            </w:rPr>
            <w:fldChar w:fldCharType="separate"/>
          </w:r>
          <w:hyperlink w:anchor="_Toc35533654" w:history="1">
            <w:r w:rsidR="00F7519F" w:rsidRPr="0094352B">
              <w:rPr>
                <w:rStyle w:val="Hyperlink"/>
              </w:rPr>
              <w:t>Apresentação</w:t>
            </w:r>
            <w:r w:rsidR="00F7519F">
              <w:rPr>
                <w:webHidden/>
              </w:rPr>
              <w:tab/>
            </w:r>
            <w:r w:rsidR="00F7519F">
              <w:rPr>
                <w:webHidden/>
              </w:rPr>
              <w:fldChar w:fldCharType="begin"/>
            </w:r>
            <w:r w:rsidR="00F7519F">
              <w:rPr>
                <w:webHidden/>
              </w:rPr>
              <w:instrText xml:space="preserve"> PAGEREF _Toc35533654 \h </w:instrText>
            </w:r>
            <w:r w:rsidR="00F7519F">
              <w:rPr>
                <w:webHidden/>
              </w:rPr>
            </w:r>
            <w:r w:rsidR="00F7519F">
              <w:rPr>
                <w:webHidden/>
              </w:rPr>
              <w:fldChar w:fldCharType="separate"/>
            </w:r>
            <w:r w:rsidR="00F7519F">
              <w:rPr>
                <w:webHidden/>
              </w:rPr>
              <w:t>3</w:t>
            </w:r>
            <w:r w:rsidR="00F7519F">
              <w:rPr>
                <w:webHidden/>
              </w:rPr>
              <w:fldChar w:fldCharType="end"/>
            </w:r>
          </w:hyperlink>
        </w:p>
        <w:p w14:paraId="67E70194" w14:textId="77777777" w:rsidR="00F7519F" w:rsidRDefault="00F7519F">
          <w:pPr>
            <w:pStyle w:val="Sumrio1"/>
            <w:tabs>
              <w:tab w:val="left" w:pos="480"/>
            </w:tabs>
            <w:rPr>
              <w:rFonts w:asciiTheme="minorHAnsi" w:hAnsiTheme="minorHAnsi" w:cstheme="minorBidi"/>
              <w:bCs w:val="0"/>
            </w:rPr>
          </w:pPr>
          <w:hyperlink w:anchor="_Toc35533655" w:history="1">
            <w:r w:rsidRPr="0094352B">
              <w:rPr>
                <w:rStyle w:val="Hyperlink"/>
              </w:rPr>
              <w:t>1.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Ciclos e relatórios do PTA Gerencial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434843A" w14:textId="77777777" w:rsidR="00F7519F" w:rsidRDefault="00F7519F">
          <w:pPr>
            <w:pStyle w:val="Sumrio1"/>
            <w:tabs>
              <w:tab w:val="left" w:pos="480"/>
            </w:tabs>
            <w:rPr>
              <w:rFonts w:asciiTheme="minorHAnsi" w:hAnsiTheme="minorHAnsi" w:cstheme="minorBidi"/>
              <w:bCs w:val="0"/>
            </w:rPr>
          </w:pPr>
          <w:hyperlink w:anchor="_Toc35533656" w:history="1">
            <w:r w:rsidRPr="0094352B">
              <w:rPr>
                <w:rStyle w:val="Hyperlink"/>
              </w:rPr>
              <w:t>2.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Onde e quando ajustar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DC16969" w14:textId="77777777" w:rsidR="00F7519F" w:rsidRDefault="00F7519F">
          <w:pPr>
            <w:pStyle w:val="Sumrio1"/>
            <w:tabs>
              <w:tab w:val="left" w:pos="480"/>
            </w:tabs>
            <w:rPr>
              <w:rFonts w:asciiTheme="minorHAnsi" w:hAnsiTheme="minorHAnsi" w:cstheme="minorBidi"/>
              <w:bCs w:val="0"/>
            </w:rPr>
          </w:pPr>
          <w:hyperlink w:anchor="_Toc35533657" w:history="1">
            <w:r w:rsidRPr="0094352B">
              <w:rPr>
                <w:rStyle w:val="Hyperlink"/>
              </w:rPr>
              <w:t>3.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O que e como ajustar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F5876F" w14:textId="77777777" w:rsidR="00F7519F" w:rsidRDefault="00F7519F">
          <w:pPr>
            <w:pStyle w:val="Sumrio1"/>
            <w:tabs>
              <w:tab w:val="left" w:pos="660"/>
            </w:tabs>
            <w:rPr>
              <w:rFonts w:asciiTheme="minorHAnsi" w:hAnsiTheme="minorHAnsi" w:cstheme="minorBidi"/>
              <w:bCs w:val="0"/>
            </w:rPr>
          </w:pPr>
          <w:hyperlink w:anchor="_Toc35533658" w:history="1">
            <w:r w:rsidRPr="0094352B">
              <w:rPr>
                <w:rStyle w:val="Hyperlink"/>
              </w:rPr>
              <w:t>3.1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Programa e 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9598033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59" w:history="1">
            <w:r w:rsidRPr="0094352B">
              <w:rPr>
                <w:rStyle w:val="Hyperlink"/>
              </w:rPr>
              <w:t>3.1.1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Incluir Programa ou 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997D3F6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60" w:history="1">
            <w:r w:rsidRPr="0094352B">
              <w:rPr>
                <w:rStyle w:val="Hyperlink"/>
              </w:rPr>
              <w:t>3.1.2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Alterar Programa ou 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0AB3704" w14:textId="77777777" w:rsidR="00F7519F" w:rsidRDefault="00F7519F">
          <w:pPr>
            <w:pStyle w:val="Sumrio1"/>
            <w:tabs>
              <w:tab w:val="left" w:pos="1100"/>
            </w:tabs>
            <w:rPr>
              <w:rFonts w:asciiTheme="minorHAnsi" w:hAnsiTheme="minorHAnsi" w:cstheme="minorBidi"/>
              <w:bCs w:val="0"/>
            </w:rPr>
          </w:pPr>
          <w:hyperlink w:anchor="_Toc35533661" w:history="1">
            <w:r w:rsidRPr="0094352B">
              <w:rPr>
                <w:rStyle w:val="Hyperlink"/>
              </w:rPr>
              <w:t>3.1.2.1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Inserir ou alterar Região de Planejamento na 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36A8C8F" w14:textId="77777777" w:rsidR="00F7519F" w:rsidRDefault="00F7519F">
          <w:pPr>
            <w:pStyle w:val="Sumrio1"/>
            <w:tabs>
              <w:tab w:val="left" w:pos="1100"/>
            </w:tabs>
            <w:rPr>
              <w:rFonts w:asciiTheme="minorHAnsi" w:hAnsiTheme="minorHAnsi" w:cstheme="minorBidi"/>
              <w:bCs w:val="0"/>
            </w:rPr>
          </w:pPr>
          <w:hyperlink w:anchor="_Toc35533662" w:history="1">
            <w:r w:rsidRPr="0094352B">
              <w:rPr>
                <w:rStyle w:val="Hyperlink"/>
              </w:rPr>
              <w:t>3.1.2.2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Alterar nome de responsável por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599F50BE" w14:textId="77777777" w:rsidR="00F7519F" w:rsidRDefault="00F7519F">
          <w:pPr>
            <w:pStyle w:val="Sumrio1"/>
            <w:tabs>
              <w:tab w:val="left" w:pos="1100"/>
            </w:tabs>
            <w:rPr>
              <w:rFonts w:asciiTheme="minorHAnsi" w:hAnsiTheme="minorHAnsi" w:cstheme="minorBidi"/>
              <w:bCs w:val="0"/>
            </w:rPr>
          </w:pPr>
          <w:hyperlink w:anchor="_Toc35533663" w:history="1">
            <w:r w:rsidRPr="0094352B">
              <w:rPr>
                <w:rStyle w:val="Hyperlink"/>
              </w:rPr>
              <w:t>3.1.2.3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Alterar responsável por 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FE98089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64" w:history="1">
            <w:r w:rsidRPr="0094352B">
              <w:rPr>
                <w:rStyle w:val="Hyperlink"/>
              </w:rPr>
              <w:t>3.1.3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Excluir Programa ou 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4BF4D6BE" w14:textId="77777777" w:rsidR="00F7519F" w:rsidRDefault="00F7519F">
          <w:pPr>
            <w:pStyle w:val="Sumrio1"/>
            <w:tabs>
              <w:tab w:val="left" w:pos="660"/>
            </w:tabs>
            <w:rPr>
              <w:rFonts w:asciiTheme="minorHAnsi" w:hAnsiTheme="minorHAnsi" w:cstheme="minorBidi"/>
              <w:bCs w:val="0"/>
            </w:rPr>
          </w:pPr>
          <w:hyperlink w:anchor="_Toc35533665" w:history="1">
            <w:r w:rsidRPr="0094352B">
              <w:rPr>
                <w:rStyle w:val="Hyperlink"/>
              </w:rPr>
              <w:t>3.2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Subação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ADF2219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66" w:history="1">
            <w:r w:rsidRPr="0094352B">
              <w:rPr>
                <w:rStyle w:val="Hyperlink"/>
              </w:rPr>
              <w:t>3.2.1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Alterar responsável por Subação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D2BE237" w14:textId="77777777" w:rsidR="00F7519F" w:rsidRDefault="00F7519F">
          <w:pPr>
            <w:pStyle w:val="Sumrio1"/>
            <w:tabs>
              <w:tab w:val="left" w:pos="660"/>
            </w:tabs>
            <w:rPr>
              <w:rFonts w:asciiTheme="minorHAnsi" w:hAnsiTheme="minorHAnsi" w:cstheme="minorBidi"/>
              <w:bCs w:val="0"/>
            </w:rPr>
          </w:pPr>
          <w:hyperlink w:anchor="_Toc35533667" w:history="1">
            <w:r w:rsidRPr="0094352B">
              <w:rPr>
                <w:rStyle w:val="Hyperlink"/>
              </w:rPr>
              <w:t>3.3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Etapa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7921640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68" w:history="1">
            <w:r w:rsidRPr="0094352B">
              <w:rPr>
                <w:rStyle w:val="Hyperlink"/>
              </w:rPr>
              <w:t>3.3.1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Incluir Etapa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A6C468E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69" w:history="1">
            <w:r w:rsidRPr="0094352B">
              <w:rPr>
                <w:rStyle w:val="Hyperlink"/>
              </w:rPr>
              <w:t>3.3.2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Alterar Etapa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6DB7CFD" w14:textId="77777777" w:rsidR="00F7519F" w:rsidRDefault="00F7519F">
          <w:pPr>
            <w:pStyle w:val="Sumrio1"/>
            <w:tabs>
              <w:tab w:val="left" w:pos="880"/>
            </w:tabs>
            <w:rPr>
              <w:rFonts w:asciiTheme="minorHAnsi" w:hAnsiTheme="minorHAnsi" w:cstheme="minorBidi"/>
              <w:bCs w:val="0"/>
            </w:rPr>
          </w:pPr>
          <w:hyperlink w:anchor="_Toc35533670" w:history="1">
            <w:r w:rsidRPr="0094352B">
              <w:rPr>
                <w:rStyle w:val="Hyperlink"/>
              </w:rPr>
              <w:t>3.3.3</w:t>
            </w:r>
            <w:r>
              <w:rPr>
                <w:rFonts w:asciiTheme="minorHAnsi" w:hAnsiTheme="minorHAnsi" w:cstheme="minorBidi"/>
                <w:bCs w:val="0"/>
              </w:rPr>
              <w:tab/>
            </w:r>
            <w:r w:rsidRPr="0094352B">
              <w:rPr>
                <w:rStyle w:val="Hyperlink"/>
              </w:rPr>
              <w:t>Cancelar Etapa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D56FA15" w14:textId="77777777" w:rsidR="00F7519F" w:rsidRDefault="00F7519F">
          <w:pPr>
            <w:pStyle w:val="Sumrio1"/>
            <w:rPr>
              <w:rFonts w:asciiTheme="minorHAnsi" w:hAnsiTheme="minorHAnsi" w:cstheme="minorBidi"/>
              <w:bCs w:val="0"/>
            </w:rPr>
          </w:pPr>
          <w:hyperlink w:anchor="_Toc35533671" w:history="1">
            <w:r w:rsidRPr="0094352B">
              <w:rPr>
                <w:rStyle w:val="Hyperlink"/>
              </w:rPr>
              <w:t>Anexo I – Formulário de solicitação de inclusão de subação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CC4E15A" w14:textId="77777777" w:rsidR="00F7519F" w:rsidRDefault="00F7519F">
          <w:pPr>
            <w:pStyle w:val="Sumrio1"/>
            <w:rPr>
              <w:rFonts w:asciiTheme="minorHAnsi" w:hAnsiTheme="minorHAnsi" w:cstheme="minorBidi"/>
              <w:bCs w:val="0"/>
            </w:rPr>
          </w:pPr>
          <w:hyperlink w:anchor="_Toc35533672" w:history="1">
            <w:r w:rsidRPr="0094352B">
              <w:rPr>
                <w:rStyle w:val="Hyperlink"/>
              </w:rPr>
              <w:t>Anexo II – Formulário de solicitação de alteração de subação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58061ED9" w14:textId="77777777" w:rsidR="00F7519F" w:rsidRDefault="00F7519F">
          <w:pPr>
            <w:pStyle w:val="Sumrio1"/>
            <w:rPr>
              <w:rFonts w:asciiTheme="minorHAnsi" w:hAnsiTheme="minorHAnsi" w:cstheme="minorBidi"/>
              <w:bCs w:val="0"/>
            </w:rPr>
          </w:pPr>
          <w:hyperlink w:anchor="_Toc35533673" w:history="1">
            <w:r w:rsidRPr="0094352B">
              <w:rPr>
                <w:rStyle w:val="Hyperlink"/>
              </w:rPr>
              <w:t>Anexo III – Formulário de solicitação de cancelamento de subação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_Toc35533673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10F2F99D" w14:textId="77777777" w:rsidR="00443207" w:rsidRPr="000401E1" w:rsidRDefault="00DF681E" w:rsidP="00320779">
          <w:pPr>
            <w:jc w:val="both"/>
            <w:rPr>
              <w:rFonts w:cs="Arial"/>
              <w:b/>
              <w:bCs/>
              <w:sz w:val="24"/>
              <w:szCs w:val="24"/>
            </w:rPr>
          </w:pPr>
          <w:r w:rsidRPr="000401E1">
            <w:rPr>
              <w:rFonts w:cs="Arial"/>
              <w:b/>
              <w:bCs/>
              <w:sz w:val="24"/>
              <w:szCs w:val="24"/>
            </w:rPr>
            <w:fldChar w:fldCharType="end"/>
          </w:r>
        </w:p>
        <w:p w14:paraId="545EBC3F" w14:textId="77777777" w:rsidR="00443207" w:rsidRPr="000401E1" w:rsidRDefault="00443207" w:rsidP="00320779">
          <w:pPr>
            <w:jc w:val="both"/>
            <w:rPr>
              <w:rFonts w:cs="Arial"/>
              <w:b/>
              <w:bCs/>
              <w:sz w:val="24"/>
              <w:szCs w:val="24"/>
            </w:rPr>
          </w:pPr>
        </w:p>
        <w:p w14:paraId="5168B047" w14:textId="77777777" w:rsidR="005550E1" w:rsidRPr="000401E1" w:rsidRDefault="00913719" w:rsidP="00320779">
          <w:pPr>
            <w:jc w:val="both"/>
            <w:rPr>
              <w:rFonts w:cs="Arial"/>
              <w:sz w:val="24"/>
              <w:szCs w:val="24"/>
            </w:rPr>
          </w:pPr>
        </w:p>
      </w:sdtContent>
    </w:sdt>
    <w:p w14:paraId="383F6325" w14:textId="77777777" w:rsidR="000B5265" w:rsidRPr="000401E1" w:rsidRDefault="000B5265" w:rsidP="00320779">
      <w:pPr>
        <w:jc w:val="both"/>
        <w:rPr>
          <w:b/>
          <w:sz w:val="24"/>
          <w:szCs w:val="24"/>
        </w:rPr>
      </w:pPr>
    </w:p>
    <w:p w14:paraId="72CB43A0" w14:textId="77777777" w:rsidR="000B5265" w:rsidRPr="000401E1" w:rsidRDefault="000B5265" w:rsidP="00320779">
      <w:pPr>
        <w:jc w:val="both"/>
        <w:rPr>
          <w:b/>
          <w:sz w:val="24"/>
          <w:szCs w:val="24"/>
        </w:rPr>
      </w:pPr>
    </w:p>
    <w:p w14:paraId="7AEE525F" w14:textId="77777777" w:rsidR="00D04EBE" w:rsidRDefault="00D04EBE" w:rsidP="00466942">
      <w:pPr>
        <w:pStyle w:val="Ttulo1"/>
        <w:jc w:val="center"/>
      </w:pPr>
    </w:p>
    <w:p w14:paraId="23DB1374" w14:textId="77777777" w:rsidR="00D04EBE" w:rsidRDefault="00D04EBE" w:rsidP="00466942">
      <w:pPr>
        <w:pStyle w:val="Ttulo1"/>
        <w:jc w:val="center"/>
      </w:pPr>
    </w:p>
    <w:p w14:paraId="2686163E" w14:textId="77777777" w:rsidR="00D04EBE" w:rsidRDefault="00D04EBE" w:rsidP="00466942">
      <w:pPr>
        <w:pStyle w:val="Ttulo1"/>
        <w:jc w:val="center"/>
      </w:pPr>
    </w:p>
    <w:p w14:paraId="01101ED8" w14:textId="77777777" w:rsidR="00D04EBE" w:rsidRDefault="00D04EBE" w:rsidP="00466942">
      <w:pPr>
        <w:pStyle w:val="Ttulo1"/>
        <w:jc w:val="center"/>
      </w:pPr>
    </w:p>
    <w:p w14:paraId="627C0189" w14:textId="77777777" w:rsidR="00D04EBE" w:rsidRDefault="00D04EBE" w:rsidP="00466942">
      <w:pPr>
        <w:pStyle w:val="Ttulo1"/>
        <w:jc w:val="center"/>
      </w:pPr>
    </w:p>
    <w:p w14:paraId="03E28F34" w14:textId="77777777" w:rsidR="00A42B45" w:rsidRDefault="00A42B45" w:rsidP="00A42B45"/>
    <w:p w14:paraId="4A53C008" w14:textId="77777777" w:rsidR="00320779" w:rsidRPr="000401E1" w:rsidRDefault="00320779" w:rsidP="00466942">
      <w:pPr>
        <w:pStyle w:val="Ttulo1"/>
        <w:jc w:val="center"/>
      </w:pPr>
      <w:bookmarkStart w:id="0" w:name="_Toc35533654"/>
      <w:r w:rsidRPr="000401E1">
        <w:lastRenderedPageBreak/>
        <w:t>A</w:t>
      </w:r>
      <w:r w:rsidR="00466942" w:rsidRPr="000401E1">
        <w:t>presentação</w:t>
      </w:r>
      <w:bookmarkEnd w:id="0"/>
    </w:p>
    <w:p w14:paraId="09FAE15B" w14:textId="77777777" w:rsidR="00466942" w:rsidRPr="000401E1" w:rsidRDefault="00466942" w:rsidP="00466942"/>
    <w:p w14:paraId="78A4097E" w14:textId="2192EAA1" w:rsidR="00590EA4" w:rsidRDefault="00320779" w:rsidP="008F27A5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O Guia Prático de atualização do PTA/2020 objetiva orientar os</w:t>
      </w:r>
      <w:r w:rsidR="009C122A">
        <w:rPr>
          <w:sz w:val="24"/>
          <w:szCs w:val="24"/>
        </w:rPr>
        <w:t xml:space="preserve"> Núcleos de Gestão Estratégica para Resultados e </w:t>
      </w:r>
      <w:r w:rsidRPr="000401E1">
        <w:rPr>
          <w:sz w:val="24"/>
          <w:szCs w:val="24"/>
        </w:rPr>
        <w:t>responsáveis</w:t>
      </w:r>
      <w:r w:rsidR="009C122A">
        <w:rPr>
          <w:sz w:val="24"/>
          <w:szCs w:val="24"/>
        </w:rPr>
        <w:t xml:space="preserve"> por ação</w:t>
      </w:r>
      <w:r w:rsidR="00FC7256">
        <w:rPr>
          <w:sz w:val="24"/>
          <w:szCs w:val="24"/>
        </w:rPr>
        <w:t xml:space="preserve"> e subação</w:t>
      </w:r>
      <w:r w:rsidR="008F27A5" w:rsidRPr="000401E1">
        <w:rPr>
          <w:sz w:val="24"/>
          <w:szCs w:val="24"/>
        </w:rPr>
        <w:t xml:space="preserve"> </w:t>
      </w:r>
      <w:r w:rsidR="00AB0742" w:rsidRPr="000401E1">
        <w:rPr>
          <w:sz w:val="24"/>
          <w:szCs w:val="24"/>
        </w:rPr>
        <w:t>a fazerem modificações n</w:t>
      </w:r>
      <w:r w:rsidR="0056333E">
        <w:rPr>
          <w:sz w:val="24"/>
          <w:szCs w:val="24"/>
        </w:rPr>
        <w:t>ecessária</w:t>
      </w:r>
      <w:r w:rsidR="00AB0742" w:rsidRPr="000401E1">
        <w:rPr>
          <w:sz w:val="24"/>
          <w:szCs w:val="24"/>
        </w:rPr>
        <w:t>s em</w:t>
      </w:r>
      <w:r w:rsidR="00FC7256">
        <w:rPr>
          <w:sz w:val="24"/>
          <w:szCs w:val="24"/>
        </w:rPr>
        <w:t xml:space="preserve"> ações,</w:t>
      </w:r>
      <w:r w:rsidR="00AB0742" w:rsidRPr="000401E1">
        <w:rPr>
          <w:sz w:val="24"/>
          <w:szCs w:val="24"/>
        </w:rPr>
        <w:t xml:space="preserve"> </w:t>
      </w:r>
      <w:r w:rsidR="00AB0742" w:rsidRPr="00FC29C9">
        <w:rPr>
          <w:sz w:val="24"/>
          <w:szCs w:val="24"/>
        </w:rPr>
        <w:t>s</w:t>
      </w:r>
      <w:r w:rsidRPr="00FC29C9">
        <w:rPr>
          <w:sz w:val="24"/>
          <w:szCs w:val="24"/>
        </w:rPr>
        <w:t xml:space="preserve">ubações e </w:t>
      </w:r>
      <w:r w:rsidR="009C122A" w:rsidRPr="00FC29C9">
        <w:rPr>
          <w:sz w:val="24"/>
          <w:szCs w:val="24"/>
        </w:rPr>
        <w:t xml:space="preserve">etapas </w:t>
      </w:r>
      <w:r w:rsidR="009C122A">
        <w:rPr>
          <w:sz w:val="24"/>
          <w:szCs w:val="24"/>
        </w:rPr>
        <w:t xml:space="preserve">que constam no </w:t>
      </w:r>
      <w:r w:rsidR="00590EA4" w:rsidRPr="000401E1">
        <w:rPr>
          <w:sz w:val="24"/>
          <w:szCs w:val="24"/>
        </w:rPr>
        <w:t>Plano de Trabalho Anual</w:t>
      </w:r>
      <w:r w:rsidR="00AB0742" w:rsidRPr="000401E1">
        <w:rPr>
          <w:sz w:val="24"/>
          <w:szCs w:val="24"/>
        </w:rPr>
        <w:t xml:space="preserve"> do exercício de 2020</w:t>
      </w:r>
      <w:r w:rsidR="008F27A5" w:rsidRPr="000401E1">
        <w:rPr>
          <w:sz w:val="24"/>
          <w:szCs w:val="24"/>
        </w:rPr>
        <w:t>.</w:t>
      </w:r>
      <w:r w:rsidR="00590EA4" w:rsidRPr="000401E1">
        <w:rPr>
          <w:sz w:val="24"/>
          <w:szCs w:val="24"/>
        </w:rPr>
        <w:t xml:space="preserve"> </w:t>
      </w:r>
    </w:p>
    <w:p w14:paraId="480D11C5" w14:textId="75196EDC" w:rsidR="009C122A" w:rsidRPr="000401E1" w:rsidRDefault="009C122A" w:rsidP="009C122A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 xml:space="preserve">O PTA é um instrumento gerencial de curto prazo, que explicita as ações, seus produtos, responsáveis, prazos e </w:t>
      </w:r>
      <w:r w:rsidR="00FC7256">
        <w:rPr>
          <w:sz w:val="24"/>
          <w:szCs w:val="24"/>
        </w:rPr>
        <w:t>valores</w:t>
      </w:r>
      <w:r w:rsidRPr="000401E1">
        <w:rPr>
          <w:sz w:val="24"/>
          <w:szCs w:val="24"/>
        </w:rPr>
        <w:t xml:space="preserve"> necessários para</w:t>
      </w:r>
      <w:r w:rsidR="00FC7256">
        <w:rPr>
          <w:sz w:val="24"/>
          <w:szCs w:val="24"/>
        </w:rPr>
        <w:t xml:space="preserve"> a</w:t>
      </w:r>
      <w:r w:rsidRPr="000401E1">
        <w:rPr>
          <w:sz w:val="24"/>
          <w:szCs w:val="24"/>
        </w:rPr>
        <w:t xml:space="preserve"> entrega das metas físicas. </w:t>
      </w:r>
    </w:p>
    <w:p w14:paraId="386F9B18" w14:textId="4595E31A" w:rsidR="00777968" w:rsidRDefault="009C122A" w:rsidP="0077796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manter o PTA atualizado e para que sirva de orientador da atuação dos níveis tático e operacional, </w:t>
      </w:r>
      <w:r w:rsidR="00FC29C9">
        <w:rPr>
          <w:sz w:val="24"/>
          <w:szCs w:val="24"/>
        </w:rPr>
        <w:t xml:space="preserve">utilizamos </w:t>
      </w:r>
      <w:r w:rsidRPr="00FC29C9">
        <w:rPr>
          <w:sz w:val="24"/>
          <w:szCs w:val="24"/>
        </w:rPr>
        <w:t xml:space="preserve">o </w:t>
      </w:r>
      <w:r w:rsidR="008F27A5" w:rsidRPr="00FC29C9">
        <w:rPr>
          <w:sz w:val="24"/>
          <w:szCs w:val="24"/>
        </w:rPr>
        <w:t>PTA Gerencial</w:t>
      </w:r>
      <w:r w:rsidR="00AB0742" w:rsidRPr="00FC29C9">
        <w:rPr>
          <w:sz w:val="24"/>
          <w:szCs w:val="24"/>
        </w:rPr>
        <w:t>, u</w:t>
      </w:r>
      <w:r w:rsidR="00E5187F">
        <w:rPr>
          <w:sz w:val="24"/>
          <w:szCs w:val="24"/>
        </w:rPr>
        <w:t>ma ferramenta do Sistema FIPLAN</w:t>
      </w:r>
      <w:r w:rsidR="008F27A5" w:rsidRPr="000401E1">
        <w:rPr>
          <w:sz w:val="24"/>
          <w:szCs w:val="24"/>
        </w:rPr>
        <w:t xml:space="preserve"> </w:t>
      </w:r>
      <w:r w:rsidR="00590EA4" w:rsidRPr="000401E1">
        <w:rPr>
          <w:sz w:val="24"/>
          <w:szCs w:val="24"/>
        </w:rPr>
        <w:t xml:space="preserve">que </w:t>
      </w:r>
      <w:r w:rsidR="008F27A5" w:rsidRPr="000401E1">
        <w:rPr>
          <w:sz w:val="24"/>
          <w:szCs w:val="24"/>
        </w:rPr>
        <w:t xml:space="preserve">possibilita </w:t>
      </w:r>
      <w:r w:rsidR="00E5187F">
        <w:rPr>
          <w:sz w:val="24"/>
          <w:szCs w:val="24"/>
        </w:rPr>
        <w:t>ajustes</w:t>
      </w:r>
      <w:r w:rsidR="008F27A5" w:rsidRPr="000401E1">
        <w:rPr>
          <w:sz w:val="24"/>
          <w:szCs w:val="24"/>
        </w:rPr>
        <w:t xml:space="preserve"> do </w:t>
      </w:r>
      <w:r w:rsidR="00590EA4" w:rsidRPr="000401E1">
        <w:rPr>
          <w:sz w:val="24"/>
          <w:szCs w:val="24"/>
        </w:rPr>
        <w:t>PTA</w:t>
      </w:r>
      <w:r w:rsidR="008F27A5" w:rsidRPr="000401E1">
        <w:rPr>
          <w:sz w:val="24"/>
          <w:szCs w:val="24"/>
        </w:rPr>
        <w:t xml:space="preserve"> durante sua execução.</w:t>
      </w:r>
    </w:p>
    <w:p w14:paraId="2C9DAA1B" w14:textId="77777777" w:rsidR="008F27A5" w:rsidRPr="000401E1" w:rsidRDefault="00320779" w:rsidP="008F27A5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 xml:space="preserve">O método de sistematização do conteúdo apresentado </w:t>
      </w:r>
      <w:r w:rsidR="008F27A5" w:rsidRPr="000401E1">
        <w:rPr>
          <w:sz w:val="24"/>
          <w:szCs w:val="24"/>
        </w:rPr>
        <w:t>facilita</w:t>
      </w:r>
      <w:r w:rsidRPr="000401E1">
        <w:rPr>
          <w:sz w:val="24"/>
          <w:szCs w:val="24"/>
        </w:rPr>
        <w:t xml:space="preserve"> a consulta e o entendimento das informações técnicas através de uma organização sequencial prática</w:t>
      </w:r>
      <w:r w:rsidR="00777968">
        <w:rPr>
          <w:sz w:val="24"/>
          <w:szCs w:val="24"/>
        </w:rPr>
        <w:t>.</w:t>
      </w:r>
    </w:p>
    <w:p w14:paraId="3793A51A" w14:textId="77777777" w:rsidR="008F27A5" w:rsidRPr="000401E1" w:rsidRDefault="008F27A5" w:rsidP="008F27A5">
      <w:pPr>
        <w:ind w:firstLine="708"/>
        <w:jc w:val="both"/>
        <w:rPr>
          <w:sz w:val="24"/>
          <w:szCs w:val="24"/>
        </w:rPr>
      </w:pPr>
    </w:p>
    <w:p w14:paraId="3631A160" w14:textId="77777777" w:rsidR="008F27A5" w:rsidRPr="000401E1" w:rsidRDefault="008F27A5" w:rsidP="008F27A5">
      <w:pPr>
        <w:ind w:firstLine="708"/>
        <w:jc w:val="both"/>
        <w:rPr>
          <w:sz w:val="24"/>
          <w:szCs w:val="24"/>
        </w:rPr>
      </w:pPr>
    </w:p>
    <w:p w14:paraId="2908ABEE" w14:textId="77777777" w:rsidR="008F27A5" w:rsidRPr="000401E1" w:rsidRDefault="008F27A5" w:rsidP="008F27A5">
      <w:pPr>
        <w:ind w:firstLine="708"/>
        <w:jc w:val="both"/>
        <w:rPr>
          <w:sz w:val="24"/>
          <w:szCs w:val="24"/>
        </w:rPr>
      </w:pPr>
    </w:p>
    <w:p w14:paraId="4CB88AF3" w14:textId="77777777" w:rsidR="008F27A5" w:rsidRPr="000401E1" w:rsidRDefault="008F27A5" w:rsidP="008F27A5">
      <w:pPr>
        <w:ind w:firstLine="708"/>
        <w:jc w:val="both"/>
        <w:rPr>
          <w:sz w:val="24"/>
          <w:szCs w:val="24"/>
        </w:rPr>
      </w:pPr>
    </w:p>
    <w:p w14:paraId="5EB75CAD" w14:textId="77777777" w:rsidR="008F27A5" w:rsidRPr="000401E1" w:rsidRDefault="008F27A5" w:rsidP="008F27A5">
      <w:pPr>
        <w:ind w:firstLine="708"/>
        <w:jc w:val="both"/>
        <w:rPr>
          <w:sz w:val="24"/>
          <w:szCs w:val="24"/>
        </w:rPr>
      </w:pPr>
    </w:p>
    <w:p w14:paraId="3B6B2EDE" w14:textId="77777777" w:rsidR="008F27A5" w:rsidRPr="000401E1" w:rsidRDefault="008F27A5" w:rsidP="008F27A5">
      <w:pPr>
        <w:ind w:firstLine="708"/>
        <w:jc w:val="both"/>
        <w:rPr>
          <w:sz w:val="24"/>
          <w:szCs w:val="24"/>
        </w:rPr>
      </w:pPr>
    </w:p>
    <w:p w14:paraId="19F1C235" w14:textId="77777777" w:rsidR="00320779" w:rsidRDefault="00320779" w:rsidP="00AB0742">
      <w:pPr>
        <w:jc w:val="both"/>
        <w:rPr>
          <w:sz w:val="24"/>
          <w:szCs w:val="24"/>
        </w:rPr>
      </w:pPr>
    </w:p>
    <w:p w14:paraId="6687A221" w14:textId="77777777" w:rsidR="00C10344" w:rsidRDefault="00C10344" w:rsidP="00AB0742">
      <w:pPr>
        <w:jc w:val="both"/>
        <w:rPr>
          <w:sz w:val="24"/>
          <w:szCs w:val="24"/>
        </w:rPr>
      </w:pPr>
    </w:p>
    <w:p w14:paraId="2155910F" w14:textId="77777777" w:rsidR="00C10344" w:rsidRDefault="00C10344" w:rsidP="00AB0742">
      <w:pPr>
        <w:jc w:val="both"/>
        <w:rPr>
          <w:sz w:val="24"/>
          <w:szCs w:val="24"/>
        </w:rPr>
      </w:pPr>
    </w:p>
    <w:p w14:paraId="6AAAB2BB" w14:textId="77777777" w:rsidR="00C10344" w:rsidRDefault="00C10344" w:rsidP="00AB0742">
      <w:pPr>
        <w:jc w:val="both"/>
        <w:rPr>
          <w:sz w:val="24"/>
          <w:szCs w:val="24"/>
        </w:rPr>
      </w:pPr>
    </w:p>
    <w:p w14:paraId="3197984F" w14:textId="77777777" w:rsidR="00C10344" w:rsidRDefault="00C10344" w:rsidP="00AB0742">
      <w:pPr>
        <w:jc w:val="both"/>
        <w:rPr>
          <w:sz w:val="24"/>
          <w:szCs w:val="24"/>
        </w:rPr>
      </w:pPr>
    </w:p>
    <w:p w14:paraId="1FBAE984" w14:textId="77777777" w:rsidR="00C10344" w:rsidRDefault="00C10344" w:rsidP="00AB0742">
      <w:pPr>
        <w:jc w:val="both"/>
        <w:rPr>
          <w:sz w:val="24"/>
          <w:szCs w:val="24"/>
        </w:rPr>
      </w:pPr>
    </w:p>
    <w:p w14:paraId="609D261F" w14:textId="77777777" w:rsidR="00C10344" w:rsidRDefault="00C10344" w:rsidP="00AB0742">
      <w:pPr>
        <w:jc w:val="both"/>
        <w:rPr>
          <w:sz w:val="24"/>
          <w:szCs w:val="24"/>
        </w:rPr>
      </w:pPr>
    </w:p>
    <w:p w14:paraId="07CC63CF" w14:textId="77777777" w:rsidR="00C10344" w:rsidRDefault="00C10344" w:rsidP="00AB0742">
      <w:pPr>
        <w:jc w:val="both"/>
        <w:rPr>
          <w:sz w:val="24"/>
          <w:szCs w:val="24"/>
        </w:rPr>
      </w:pPr>
    </w:p>
    <w:p w14:paraId="471DA8EE" w14:textId="77777777" w:rsidR="00C10344" w:rsidRDefault="00C10344" w:rsidP="00AB0742">
      <w:pPr>
        <w:jc w:val="both"/>
        <w:rPr>
          <w:sz w:val="24"/>
          <w:szCs w:val="24"/>
        </w:rPr>
      </w:pPr>
    </w:p>
    <w:p w14:paraId="57E69D28" w14:textId="77777777" w:rsidR="00C10344" w:rsidRDefault="00C10344" w:rsidP="00AB0742">
      <w:pPr>
        <w:jc w:val="both"/>
        <w:rPr>
          <w:sz w:val="24"/>
          <w:szCs w:val="24"/>
        </w:rPr>
      </w:pPr>
    </w:p>
    <w:p w14:paraId="4527FA8C" w14:textId="77777777" w:rsidR="00C10344" w:rsidRDefault="00C10344" w:rsidP="00AB0742">
      <w:pPr>
        <w:jc w:val="both"/>
        <w:rPr>
          <w:sz w:val="24"/>
          <w:szCs w:val="24"/>
        </w:rPr>
      </w:pPr>
    </w:p>
    <w:p w14:paraId="29C39FBB" w14:textId="77777777" w:rsidR="00C10344" w:rsidRDefault="00C10344" w:rsidP="00AB0742">
      <w:pPr>
        <w:jc w:val="both"/>
        <w:rPr>
          <w:sz w:val="24"/>
          <w:szCs w:val="24"/>
        </w:rPr>
      </w:pPr>
    </w:p>
    <w:p w14:paraId="6AB430A3" w14:textId="77777777" w:rsidR="00AB0742" w:rsidRPr="000401E1" w:rsidRDefault="00AB0742" w:rsidP="00AB0742">
      <w:pPr>
        <w:jc w:val="both"/>
        <w:rPr>
          <w:sz w:val="24"/>
          <w:szCs w:val="24"/>
        </w:rPr>
      </w:pPr>
    </w:p>
    <w:p w14:paraId="1DBABEB3" w14:textId="20F79F13" w:rsidR="003063CC" w:rsidRPr="000401E1" w:rsidRDefault="003063CC" w:rsidP="00D47159">
      <w:pPr>
        <w:pStyle w:val="Ttulo1"/>
        <w:numPr>
          <w:ilvl w:val="0"/>
          <w:numId w:val="7"/>
        </w:numPr>
      </w:pPr>
      <w:bookmarkStart w:id="1" w:name="_Toc35533655"/>
      <w:r w:rsidRPr="000401E1">
        <w:lastRenderedPageBreak/>
        <w:t>Ciclos e relatórios</w:t>
      </w:r>
      <w:r w:rsidR="00D04EBE">
        <w:t xml:space="preserve"> do PTA</w:t>
      </w:r>
      <w:r w:rsidR="00C10344">
        <w:t xml:space="preserve"> Gerencial</w:t>
      </w:r>
      <w:bookmarkEnd w:id="1"/>
    </w:p>
    <w:p w14:paraId="20329892" w14:textId="77777777" w:rsidR="003063CC" w:rsidRPr="000401E1" w:rsidRDefault="003063CC" w:rsidP="003063CC"/>
    <w:p w14:paraId="22C7B38F" w14:textId="7CA8B47A" w:rsidR="003063CC" w:rsidRPr="000401E1" w:rsidRDefault="003063CC" w:rsidP="003063CC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O PTA Gerencial terá 12 ciclos</w:t>
      </w:r>
      <w:r w:rsidR="00C2247E">
        <w:rPr>
          <w:sz w:val="24"/>
          <w:szCs w:val="24"/>
        </w:rPr>
        <w:t xml:space="preserve"> mensais</w:t>
      </w:r>
      <w:r w:rsidRPr="000401E1">
        <w:rPr>
          <w:sz w:val="24"/>
          <w:szCs w:val="24"/>
        </w:rPr>
        <w:t xml:space="preserve"> de planejamento, os quais coincidem com os meses do ano civil.</w:t>
      </w:r>
      <w:r w:rsidR="00C2247E">
        <w:rPr>
          <w:sz w:val="24"/>
          <w:szCs w:val="24"/>
        </w:rPr>
        <w:t xml:space="preserve"> </w:t>
      </w:r>
      <w:r w:rsidRPr="000401E1">
        <w:rPr>
          <w:sz w:val="24"/>
          <w:szCs w:val="24"/>
        </w:rPr>
        <w:t>Denomina-se de ciclo o período em que são efetuados registros de ajustes</w:t>
      </w:r>
      <w:r w:rsidR="00C2247E">
        <w:rPr>
          <w:sz w:val="24"/>
          <w:szCs w:val="24"/>
        </w:rPr>
        <w:t xml:space="preserve"> </w:t>
      </w:r>
      <w:r w:rsidRPr="000401E1">
        <w:rPr>
          <w:sz w:val="24"/>
          <w:szCs w:val="24"/>
        </w:rPr>
        <w:t>no PTA Gerencial.</w:t>
      </w:r>
    </w:p>
    <w:p w14:paraId="15160419" w14:textId="45E09B7F" w:rsidR="00C2247E" w:rsidRDefault="003063CC" w:rsidP="003063CC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O 1º Ciclo do PTA Gerencial tem seu início com Plano de Trabalho Anual formulado no ano anterior</w:t>
      </w:r>
      <w:r w:rsidR="00C61BAE">
        <w:rPr>
          <w:sz w:val="24"/>
          <w:szCs w:val="24"/>
        </w:rPr>
        <w:t>,</w:t>
      </w:r>
      <w:r w:rsidRPr="000401E1">
        <w:rPr>
          <w:sz w:val="24"/>
          <w:szCs w:val="24"/>
        </w:rPr>
        <w:t xml:space="preserve"> que embasou a programação da LOA.</w:t>
      </w:r>
      <w:r w:rsidR="00C2247E">
        <w:rPr>
          <w:sz w:val="24"/>
          <w:szCs w:val="24"/>
        </w:rPr>
        <w:t xml:space="preserve"> </w:t>
      </w:r>
      <w:r w:rsidRPr="000401E1">
        <w:rPr>
          <w:sz w:val="24"/>
          <w:szCs w:val="24"/>
        </w:rPr>
        <w:t>Com o encerramento do 1º Ciclo, tem-se a 1ª versão do PTA Gerencial e dá-se início ao 2º Ciclo; e assim sucessivamente, até</w:t>
      </w:r>
      <w:r w:rsidR="00C2247E">
        <w:rPr>
          <w:sz w:val="24"/>
          <w:szCs w:val="24"/>
        </w:rPr>
        <w:t xml:space="preserve"> a 12ª versão do PTA Gerencial.</w:t>
      </w:r>
    </w:p>
    <w:p w14:paraId="1454D85F" w14:textId="060417D9" w:rsidR="003063CC" w:rsidRPr="000401E1" w:rsidRDefault="003063CC" w:rsidP="00C2247E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Cada ciclo</w:t>
      </w:r>
      <w:r w:rsidR="00C2247E">
        <w:rPr>
          <w:sz w:val="24"/>
          <w:szCs w:val="24"/>
        </w:rPr>
        <w:t xml:space="preserve"> se</w:t>
      </w:r>
      <w:r w:rsidRPr="000401E1">
        <w:rPr>
          <w:sz w:val="24"/>
          <w:szCs w:val="24"/>
        </w:rPr>
        <w:t xml:space="preserve"> encerra</w:t>
      </w:r>
      <w:r w:rsidR="00C2247E">
        <w:rPr>
          <w:sz w:val="24"/>
          <w:szCs w:val="24"/>
        </w:rPr>
        <w:t xml:space="preserve"> no último dia de cada mês, </w:t>
      </w:r>
      <w:r w:rsidRPr="000401E1">
        <w:rPr>
          <w:sz w:val="24"/>
          <w:szCs w:val="24"/>
        </w:rPr>
        <w:t xml:space="preserve">por simples procedimento no </w:t>
      </w:r>
      <w:r w:rsidR="00C61BAE">
        <w:rPr>
          <w:sz w:val="24"/>
          <w:szCs w:val="24"/>
        </w:rPr>
        <w:t>FIPLAN</w:t>
      </w:r>
      <w:r w:rsidRPr="000401E1">
        <w:rPr>
          <w:sz w:val="24"/>
          <w:szCs w:val="24"/>
        </w:rPr>
        <w:t xml:space="preserve">, sem necessidade de fechamento do sistema para as setoriais. </w:t>
      </w:r>
      <w:r w:rsidR="00C2247E">
        <w:rPr>
          <w:sz w:val="24"/>
          <w:szCs w:val="24"/>
        </w:rPr>
        <w:t xml:space="preserve">Esse procedimento é </w:t>
      </w:r>
      <w:r w:rsidR="00C2247E" w:rsidRPr="000401E1">
        <w:rPr>
          <w:sz w:val="24"/>
          <w:szCs w:val="24"/>
        </w:rPr>
        <w:t>realizado pe</w:t>
      </w:r>
      <w:r w:rsidR="00C2247E">
        <w:rPr>
          <w:sz w:val="24"/>
          <w:szCs w:val="24"/>
        </w:rPr>
        <w:t>la Coordenadoria de Formulação/SEPLAG.</w:t>
      </w:r>
    </w:p>
    <w:p w14:paraId="15FD69B7" w14:textId="77777777" w:rsidR="003063CC" w:rsidRPr="000401E1" w:rsidRDefault="003063CC" w:rsidP="003063CC">
      <w:pPr>
        <w:ind w:firstLine="708"/>
        <w:jc w:val="both"/>
        <w:rPr>
          <w:sz w:val="24"/>
          <w:szCs w:val="24"/>
        </w:rPr>
      </w:pPr>
    </w:p>
    <w:p w14:paraId="35CD439C" w14:textId="77777777" w:rsidR="003063CC" w:rsidRPr="000401E1" w:rsidRDefault="003063CC" w:rsidP="003063CC">
      <w:pPr>
        <w:jc w:val="both"/>
        <w:rPr>
          <w:noProof/>
          <w:sz w:val="24"/>
          <w:szCs w:val="24"/>
        </w:rPr>
      </w:pPr>
    </w:p>
    <w:p w14:paraId="1EA77F02" w14:textId="77777777" w:rsidR="003063CC" w:rsidRPr="000401E1" w:rsidRDefault="003063CC" w:rsidP="003063CC">
      <w:pPr>
        <w:jc w:val="both"/>
        <w:rPr>
          <w:b/>
          <w:sz w:val="24"/>
          <w:szCs w:val="24"/>
        </w:rPr>
      </w:pPr>
      <w:r w:rsidRPr="000401E1">
        <w:rPr>
          <w:b/>
          <w:noProof/>
          <w:sz w:val="24"/>
          <w:szCs w:val="24"/>
        </w:rPr>
        <w:drawing>
          <wp:inline distT="0" distB="0" distL="0" distR="0" wp14:anchorId="7A8124A3" wp14:editId="4DA5AD1F">
            <wp:extent cx="5493715" cy="3188335"/>
            <wp:effectExtent l="0" t="0" r="0" b="12065"/>
            <wp:docPr id="15" name="Diagrama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AC02035" w14:textId="4BB1AEEC" w:rsidR="003063CC" w:rsidRPr="000401E1" w:rsidRDefault="003063CC" w:rsidP="003063CC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Figura: Ciclo</w:t>
      </w:r>
      <w:r w:rsidR="00C61BAE">
        <w:rPr>
          <w:sz w:val="24"/>
          <w:szCs w:val="24"/>
        </w:rPr>
        <w:t>s</w:t>
      </w:r>
      <w:r w:rsidRPr="000401E1">
        <w:rPr>
          <w:sz w:val="24"/>
          <w:szCs w:val="24"/>
        </w:rPr>
        <w:t xml:space="preserve"> do PTA Gerencial</w:t>
      </w:r>
    </w:p>
    <w:p w14:paraId="57A058BC" w14:textId="77777777" w:rsidR="003063CC" w:rsidRPr="000401E1" w:rsidRDefault="003063CC" w:rsidP="003063CC">
      <w:pPr>
        <w:ind w:firstLine="708"/>
        <w:jc w:val="both"/>
        <w:rPr>
          <w:sz w:val="24"/>
          <w:szCs w:val="24"/>
        </w:rPr>
      </w:pPr>
    </w:p>
    <w:p w14:paraId="675E0381" w14:textId="18171216" w:rsidR="003063CC" w:rsidRPr="000401E1" w:rsidRDefault="003063CC" w:rsidP="003063CC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Cada ciclo tem como resultado o relatório mensal (PLAN 21 – PTA Gerencial por Órgão/Unidade).</w:t>
      </w:r>
      <w:r w:rsidR="00C61BAE">
        <w:rPr>
          <w:sz w:val="24"/>
          <w:szCs w:val="24"/>
        </w:rPr>
        <w:t xml:space="preserve"> O</w:t>
      </w:r>
      <w:r w:rsidRPr="000401E1">
        <w:rPr>
          <w:sz w:val="24"/>
          <w:szCs w:val="24"/>
        </w:rPr>
        <w:t xml:space="preserve"> relatório P</w:t>
      </w:r>
      <w:r w:rsidR="00C61BAE">
        <w:rPr>
          <w:sz w:val="24"/>
          <w:szCs w:val="24"/>
        </w:rPr>
        <w:t>LAN 21 funciona como um</w:t>
      </w:r>
      <w:r w:rsidR="00C85A75">
        <w:rPr>
          <w:sz w:val="24"/>
          <w:szCs w:val="24"/>
        </w:rPr>
        <w:t>a</w:t>
      </w:r>
      <w:r w:rsidR="00C61BAE">
        <w:rPr>
          <w:sz w:val="24"/>
          <w:szCs w:val="24"/>
        </w:rPr>
        <w:t xml:space="preserve"> </w:t>
      </w:r>
      <w:r w:rsidRPr="000401E1">
        <w:rPr>
          <w:sz w:val="24"/>
          <w:szCs w:val="24"/>
        </w:rPr>
        <w:t>fotografia do PTA revisado, retratando as alterações rea</w:t>
      </w:r>
      <w:r w:rsidR="00C61BAE">
        <w:rPr>
          <w:sz w:val="24"/>
          <w:szCs w:val="24"/>
        </w:rPr>
        <w:t xml:space="preserve">lizadas em um determinado </w:t>
      </w:r>
      <w:r w:rsidRPr="000401E1">
        <w:rPr>
          <w:sz w:val="24"/>
          <w:szCs w:val="24"/>
        </w:rPr>
        <w:t>mês, bem como apresenta</w:t>
      </w:r>
      <w:r w:rsidR="00C85A75">
        <w:rPr>
          <w:sz w:val="24"/>
          <w:szCs w:val="24"/>
        </w:rPr>
        <w:t xml:space="preserve"> a versão atualizada do plano. Esse</w:t>
      </w:r>
      <w:r w:rsidRPr="000401E1">
        <w:rPr>
          <w:sz w:val="24"/>
          <w:szCs w:val="24"/>
        </w:rPr>
        <w:t xml:space="preserve"> relatório</w:t>
      </w:r>
      <w:r w:rsidR="00C85A75">
        <w:rPr>
          <w:sz w:val="24"/>
          <w:szCs w:val="24"/>
        </w:rPr>
        <w:t>, quando</w:t>
      </w:r>
      <w:r w:rsidR="00742DF9">
        <w:rPr>
          <w:sz w:val="24"/>
          <w:szCs w:val="24"/>
        </w:rPr>
        <w:t xml:space="preserve"> referente a</w:t>
      </w:r>
      <w:r w:rsidRPr="000401E1">
        <w:rPr>
          <w:sz w:val="24"/>
          <w:szCs w:val="24"/>
        </w:rPr>
        <w:t>o</w:t>
      </w:r>
      <w:r w:rsidR="00C85A75">
        <w:rPr>
          <w:sz w:val="24"/>
          <w:szCs w:val="24"/>
        </w:rPr>
        <w:t xml:space="preserve"> </w:t>
      </w:r>
      <w:r w:rsidR="00742DF9">
        <w:rPr>
          <w:sz w:val="24"/>
          <w:szCs w:val="24"/>
        </w:rPr>
        <w:t xml:space="preserve">mês que está em curso, </w:t>
      </w:r>
      <w:r w:rsidRPr="000401E1">
        <w:rPr>
          <w:sz w:val="24"/>
          <w:szCs w:val="24"/>
        </w:rPr>
        <w:t>traz as informações atualizadas até a data da sua emissão.</w:t>
      </w:r>
    </w:p>
    <w:p w14:paraId="1CB95165" w14:textId="77777777" w:rsidR="003913BD" w:rsidRPr="000401E1" w:rsidRDefault="003913BD" w:rsidP="00320779">
      <w:pPr>
        <w:tabs>
          <w:tab w:val="left" w:pos="750"/>
        </w:tabs>
        <w:jc w:val="both"/>
        <w:rPr>
          <w:sz w:val="24"/>
          <w:szCs w:val="24"/>
        </w:rPr>
      </w:pPr>
    </w:p>
    <w:p w14:paraId="0C7447E4" w14:textId="77777777" w:rsidR="003913BD" w:rsidRPr="000401E1" w:rsidRDefault="003913BD" w:rsidP="00D47159">
      <w:pPr>
        <w:pStyle w:val="Ttulo1"/>
        <w:numPr>
          <w:ilvl w:val="0"/>
          <w:numId w:val="7"/>
        </w:numPr>
      </w:pPr>
      <w:bookmarkStart w:id="2" w:name="_Toc35533656"/>
      <w:r w:rsidRPr="000401E1">
        <w:lastRenderedPageBreak/>
        <w:t xml:space="preserve">Onde </w:t>
      </w:r>
      <w:r w:rsidR="00D04EBE">
        <w:t xml:space="preserve">e quando </w:t>
      </w:r>
      <w:r w:rsidRPr="000401E1">
        <w:t>ajustar</w:t>
      </w:r>
      <w:bookmarkEnd w:id="2"/>
    </w:p>
    <w:p w14:paraId="63F6B225" w14:textId="77777777" w:rsidR="00E63C73" w:rsidRPr="000401E1" w:rsidRDefault="00E63C73" w:rsidP="00320779">
      <w:pPr>
        <w:pStyle w:val="PargrafodaLista"/>
        <w:ind w:left="360"/>
        <w:jc w:val="both"/>
        <w:rPr>
          <w:color w:val="4F81BD" w:themeColor="accent1"/>
          <w:sz w:val="24"/>
          <w:szCs w:val="24"/>
        </w:rPr>
      </w:pPr>
    </w:p>
    <w:p w14:paraId="0A1D17C0" w14:textId="6A72C14C" w:rsidR="003913BD" w:rsidRPr="000401E1" w:rsidRDefault="003913BD" w:rsidP="00320779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Todas as alterações, inclusões e cancelamento</w:t>
      </w:r>
      <w:r w:rsidR="00234548">
        <w:rPr>
          <w:sz w:val="24"/>
          <w:szCs w:val="24"/>
        </w:rPr>
        <w:t>s</w:t>
      </w:r>
      <w:r w:rsidRPr="000401E1">
        <w:rPr>
          <w:sz w:val="24"/>
          <w:szCs w:val="24"/>
        </w:rPr>
        <w:t xml:space="preserve"> de subações e etapas, bem como de seus atributos, durante o período de execução, serão efetuadas no módulo </w:t>
      </w:r>
      <w:r w:rsidRPr="000401E1">
        <w:rPr>
          <w:b/>
          <w:sz w:val="24"/>
          <w:szCs w:val="24"/>
        </w:rPr>
        <w:t>AJUSTE DO</w:t>
      </w:r>
      <w:r w:rsidRPr="000401E1">
        <w:rPr>
          <w:sz w:val="24"/>
          <w:szCs w:val="24"/>
        </w:rPr>
        <w:t xml:space="preserve"> </w:t>
      </w:r>
      <w:r w:rsidRPr="000401E1">
        <w:rPr>
          <w:b/>
          <w:sz w:val="24"/>
          <w:szCs w:val="24"/>
        </w:rPr>
        <w:t>PTA GERENCIAL</w:t>
      </w:r>
      <w:r w:rsidR="00234548">
        <w:rPr>
          <w:sz w:val="24"/>
          <w:szCs w:val="24"/>
        </w:rPr>
        <w:t>, no</w:t>
      </w:r>
      <w:r w:rsidRPr="000401E1">
        <w:rPr>
          <w:sz w:val="24"/>
          <w:szCs w:val="24"/>
        </w:rPr>
        <w:t xml:space="preserve"> </w:t>
      </w:r>
      <w:r w:rsidR="00234548">
        <w:rPr>
          <w:sz w:val="24"/>
          <w:szCs w:val="24"/>
        </w:rPr>
        <w:t>FIPLAN.</w:t>
      </w:r>
    </w:p>
    <w:p w14:paraId="73C9F08E" w14:textId="5A71FEFB" w:rsidR="002F7B7A" w:rsidRDefault="002F7B7A" w:rsidP="002F7B7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Os processos do sistema de planejamento utilizam, para sua operacionalização, a</w:t>
      </w:r>
      <w:r w:rsidRPr="000401E1">
        <w:rPr>
          <w:sz w:val="24"/>
          <w:szCs w:val="24"/>
        </w:rPr>
        <w:t xml:space="preserve">s ferramentas tecnológicas </w:t>
      </w:r>
      <w:r w:rsidRPr="002F7B7A">
        <w:rPr>
          <w:b/>
          <w:sz w:val="24"/>
          <w:szCs w:val="24"/>
        </w:rPr>
        <w:t>PTA Gerencial (FIPLAN)</w:t>
      </w:r>
      <w:r>
        <w:rPr>
          <w:sz w:val="24"/>
          <w:szCs w:val="24"/>
        </w:rPr>
        <w:t xml:space="preserve"> </w:t>
      </w:r>
      <w:r w:rsidRPr="000401E1">
        <w:rPr>
          <w:sz w:val="24"/>
          <w:szCs w:val="24"/>
        </w:rPr>
        <w:t xml:space="preserve">e </w:t>
      </w:r>
      <w:r w:rsidRPr="002F7B7A">
        <w:rPr>
          <w:b/>
          <w:sz w:val="24"/>
          <w:szCs w:val="24"/>
        </w:rPr>
        <w:t>MONITORA</w:t>
      </w:r>
      <w:r>
        <w:rPr>
          <w:sz w:val="24"/>
          <w:szCs w:val="24"/>
        </w:rPr>
        <w:t>, que</w:t>
      </w:r>
      <w:r w:rsidRPr="000401E1">
        <w:rPr>
          <w:sz w:val="24"/>
          <w:szCs w:val="24"/>
        </w:rPr>
        <w:t xml:space="preserve"> estão integradas. As alterações realizadas no PTA Gerencial são </w:t>
      </w:r>
      <w:r w:rsidR="00E8798D">
        <w:rPr>
          <w:sz w:val="24"/>
          <w:szCs w:val="24"/>
        </w:rPr>
        <w:t>carregadas</w:t>
      </w:r>
      <w:r w:rsidRPr="000401E1">
        <w:rPr>
          <w:sz w:val="24"/>
          <w:szCs w:val="24"/>
        </w:rPr>
        <w:t xml:space="preserve"> diariamente, n</w:t>
      </w:r>
      <w:r w:rsidR="00E8798D">
        <w:rPr>
          <w:sz w:val="24"/>
          <w:szCs w:val="24"/>
        </w:rPr>
        <w:t xml:space="preserve">o período noturno, para </w:t>
      </w:r>
      <w:r>
        <w:rPr>
          <w:sz w:val="24"/>
          <w:szCs w:val="24"/>
        </w:rPr>
        <w:t>o Monitora.</w:t>
      </w:r>
    </w:p>
    <w:p w14:paraId="22D71C64" w14:textId="77777777" w:rsidR="00E8798D" w:rsidRPr="000401E1" w:rsidRDefault="00E8798D" w:rsidP="002F7B7A">
      <w:pPr>
        <w:ind w:firstLine="708"/>
        <w:jc w:val="both"/>
        <w:rPr>
          <w:sz w:val="24"/>
          <w:szCs w:val="24"/>
        </w:rPr>
      </w:pPr>
    </w:p>
    <w:p w14:paraId="1924E038" w14:textId="55A93E17" w:rsidR="003913BD" w:rsidRPr="00E8798D" w:rsidRDefault="004B3CBE" w:rsidP="00E87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E8798D">
        <w:rPr>
          <w:sz w:val="22"/>
          <w:szCs w:val="22"/>
        </w:rPr>
        <w:t>O</w:t>
      </w:r>
      <w:r w:rsidR="003913BD" w:rsidRPr="00E8798D">
        <w:rPr>
          <w:sz w:val="22"/>
          <w:szCs w:val="22"/>
        </w:rPr>
        <w:t xml:space="preserve"> </w:t>
      </w:r>
      <w:r w:rsidR="003913BD" w:rsidRPr="00E8798D">
        <w:rPr>
          <w:b/>
          <w:sz w:val="22"/>
          <w:szCs w:val="22"/>
        </w:rPr>
        <w:t>MONITORA</w:t>
      </w:r>
      <w:r w:rsidRPr="00E8798D">
        <w:rPr>
          <w:sz w:val="22"/>
          <w:szCs w:val="22"/>
        </w:rPr>
        <w:t xml:space="preserve"> é a ferramenta utilizada para o monitoramento do Plano de Trabalho Anual. Alimentado com as informações oriundas do FIPLAN, ele é utilizado para os </w:t>
      </w:r>
      <w:r w:rsidR="003913BD" w:rsidRPr="00E8798D">
        <w:rPr>
          <w:sz w:val="22"/>
          <w:szCs w:val="22"/>
        </w:rPr>
        <w:t>registros</w:t>
      </w:r>
      <w:r w:rsidRPr="00E8798D">
        <w:rPr>
          <w:sz w:val="22"/>
          <w:szCs w:val="22"/>
        </w:rPr>
        <w:t xml:space="preserve"> sobre a execução das ações, subações e etapas</w:t>
      </w:r>
      <w:r w:rsidR="00E8798D" w:rsidRPr="00E8798D">
        <w:rPr>
          <w:sz w:val="22"/>
          <w:szCs w:val="22"/>
        </w:rPr>
        <w:t xml:space="preserve">, incluindo o </w:t>
      </w:r>
      <w:r w:rsidRPr="00E8798D">
        <w:rPr>
          <w:sz w:val="22"/>
          <w:szCs w:val="22"/>
        </w:rPr>
        <w:t xml:space="preserve">desempenho das metas físicas, </w:t>
      </w:r>
      <w:r w:rsidR="00E8798D" w:rsidRPr="00E8798D">
        <w:rPr>
          <w:sz w:val="22"/>
          <w:szCs w:val="22"/>
        </w:rPr>
        <w:t xml:space="preserve">as </w:t>
      </w:r>
      <w:r w:rsidRPr="00E8798D">
        <w:rPr>
          <w:sz w:val="22"/>
          <w:szCs w:val="22"/>
        </w:rPr>
        <w:t>ocorrências restritivas à execução</w:t>
      </w:r>
      <w:r w:rsidR="003913BD" w:rsidRPr="00E8798D">
        <w:rPr>
          <w:sz w:val="22"/>
          <w:szCs w:val="22"/>
        </w:rPr>
        <w:t xml:space="preserve">, </w:t>
      </w:r>
      <w:r w:rsidR="00E8798D" w:rsidRPr="00E8798D">
        <w:rPr>
          <w:sz w:val="22"/>
          <w:szCs w:val="22"/>
        </w:rPr>
        <w:t xml:space="preserve">as </w:t>
      </w:r>
      <w:r w:rsidR="003913BD" w:rsidRPr="00E8798D">
        <w:rPr>
          <w:sz w:val="22"/>
          <w:szCs w:val="22"/>
        </w:rPr>
        <w:t>provi</w:t>
      </w:r>
      <w:r w:rsidRPr="00E8798D">
        <w:rPr>
          <w:sz w:val="22"/>
          <w:szCs w:val="22"/>
        </w:rPr>
        <w:t>dências e</w:t>
      </w:r>
      <w:r w:rsidR="00E8798D" w:rsidRPr="00E8798D">
        <w:rPr>
          <w:sz w:val="22"/>
          <w:szCs w:val="22"/>
        </w:rPr>
        <w:t xml:space="preserve"> a</w:t>
      </w:r>
      <w:r w:rsidRPr="00E8798D">
        <w:rPr>
          <w:sz w:val="22"/>
          <w:szCs w:val="22"/>
        </w:rPr>
        <w:t xml:space="preserve"> análise de andamento</w:t>
      </w:r>
      <w:r w:rsidR="00E8798D" w:rsidRPr="00E8798D">
        <w:rPr>
          <w:sz w:val="22"/>
          <w:szCs w:val="22"/>
        </w:rPr>
        <w:t>.</w:t>
      </w:r>
    </w:p>
    <w:p w14:paraId="3168EDA3" w14:textId="77777777" w:rsidR="00E8798D" w:rsidRDefault="00E8798D" w:rsidP="00320779">
      <w:pPr>
        <w:ind w:firstLine="708"/>
        <w:jc w:val="both"/>
        <w:rPr>
          <w:sz w:val="24"/>
          <w:szCs w:val="24"/>
        </w:rPr>
      </w:pPr>
    </w:p>
    <w:p w14:paraId="4D32D12D" w14:textId="6B17D03C" w:rsidR="00C17C3F" w:rsidRPr="000401E1" w:rsidRDefault="00524917" w:rsidP="0032077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C17C3F" w:rsidRPr="000401E1">
        <w:rPr>
          <w:sz w:val="24"/>
          <w:szCs w:val="24"/>
        </w:rPr>
        <w:t xml:space="preserve"> PTA é elaborado no início do segundo semestre do ano anterior </w:t>
      </w:r>
      <w:r w:rsidR="008C11A8">
        <w:rPr>
          <w:sz w:val="24"/>
          <w:szCs w:val="24"/>
        </w:rPr>
        <w:t>à</w:t>
      </w:r>
      <w:r w:rsidR="00C17C3F" w:rsidRPr="000401E1">
        <w:rPr>
          <w:sz w:val="24"/>
          <w:szCs w:val="24"/>
        </w:rPr>
        <w:t xml:space="preserve"> sua execução</w:t>
      </w:r>
      <w:r>
        <w:rPr>
          <w:sz w:val="24"/>
          <w:szCs w:val="24"/>
        </w:rPr>
        <w:t>. Por isso</w:t>
      </w:r>
      <w:r w:rsidR="00C17C3F" w:rsidRPr="000401E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é necessário que ele </w:t>
      </w:r>
      <w:r w:rsidR="00C17C3F" w:rsidRPr="000401E1">
        <w:rPr>
          <w:sz w:val="24"/>
          <w:szCs w:val="24"/>
        </w:rPr>
        <w:t>seja flexível o suficiente para</w:t>
      </w:r>
      <w:r w:rsidR="008C11A8">
        <w:rPr>
          <w:sz w:val="24"/>
          <w:szCs w:val="24"/>
        </w:rPr>
        <w:t xml:space="preserve"> se</w:t>
      </w:r>
      <w:r w:rsidR="00C17C3F" w:rsidRPr="000401E1">
        <w:rPr>
          <w:sz w:val="24"/>
          <w:szCs w:val="24"/>
        </w:rPr>
        <w:t xml:space="preserve"> ajustar às mudanças que podem </w:t>
      </w:r>
      <w:r w:rsidR="00B25871">
        <w:rPr>
          <w:sz w:val="24"/>
          <w:szCs w:val="24"/>
        </w:rPr>
        <w:t xml:space="preserve">ocorrer </w:t>
      </w:r>
      <w:r>
        <w:rPr>
          <w:sz w:val="24"/>
          <w:szCs w:val="24"/>
        </w:rPr>
        <w:t xml:space="preserve">até o início </w:t>
      </w:r>
      <w:r w:rsidR="00B25871">
        <w:rPr>
          <w:sz w:val="24"/>
          <w:szCs w:val="24"/>
        </w:rPr>
        <w:t>da execução.</w:t>
      </w:r>
      <w:r>
        <w:rPr>
          <w:sz w:val="24"/>
          <w:szCs w:val="24"/>
        </w:rPr>
        <w:t xml:space="preserve"> Além disso, durante o exercício ocorrem situações que exigem replanejamento e, consequentemente, a adequação do instrumento, </w:t>
      </w:r>
      <w:r w:rsidR="00C17C3F" w:rsidRPr="000401E1">
        <w:rPr>
          <w:sz w:val="24"/>
          <w:szCs w:val="24"/>
        </w:rPr>
        <w:t>como</w:t>
      </w:r>
      <w:r>
        <w:rPr>
          <w:sz w:val="24"/>
          <w:szCs w:val="24"/>
        </w:rPr>
        <w:t>,</w:t>
      </w:r>
      <w:r w:rsidR="00C17C3F" w:rsidRPr="000401E1">
        <w:rPr>
          <w:sz w:val="24"/>
          <w:szCs w:val="24"/>
        </w:rPr>
        <w:t xml:space="preserve"> por exemplo:</w:t>
      </w:r>
    </w:p>
    <w:p w14:paraId="318F8317" w14:textId="5233A52B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C17C3F" w:rsidRPr="000401E1">
        <w:rPr>
          <w:sz w:val="24"/>
          <w:szCs w:val="24"/>
        </w:rPr>
        <w:t>eestruturação organizacional;</w:t>
      </w:r>
    </w:p>
    <w:p w14:paraId="69A4D7BA" w14:textId="17214FB4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C17C3F" w:rsidRPr="000401E1">
        <w:rPr>
          <w:sz w:val="24"/>
          <w:szCs w:val="24"/>
        </w:rPr>
        <w:t>udança do nível estratégico do órgão;</w:t>
      </w:r>
    </w:p>
    <w:p w14:paraId="73F4FA9F" w14:textId="0DCA7720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C17C3F" w:rsidRPr="000401E1">
        <w:rPr>
          <w:sz w:val="24"/>
          <w:szCs w:val="24"/>
        </w:rPr>
        <w:t>ealização da receita abaixo do previsto;</w:t>
      </w:r>
    </w:p>
    <w:p w14:paraId="183F8FDD" w14:textId="2109BE42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C17C3F" w:rsidRPr="000401E1">
        <w:rPr>
          <w:sz w:val="24"/>
          <w:szCs w:val="24"/>
        </w:rPr>
        <w:t>ontingenciamento do orçamento;</w:t>
      </w:r>
    </w:p>
    <w:p w14:paraId="597ECC8D" w14:textId="30757F24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C17C3F" w:rsidRPr="000401E1">
        <w:rPr>
          <w:sz w:val="24"/>
          <w:szCs w:val="24"/>
        </w:rPr>
        <w:t>ecessidade de cobertura de restos a pagar e despesas de exercícios anteriores;</w:t>
      </w:r>
    </w:p>
    <w:p w14:paraId="707A310F" w14:textId="31954B38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C17C3F" w:rsidRPr="000401E1">
        <w:rPr>
          <w:sz w:val="24"/>
          <w:szCs w:val="24"/>
        </w:rPr>
        <w:t>ncorporação de novas demandas;</w:t>
      </w:r>
    </w:p>
    <w:p w14:paraId="1AB9059C" w14:textId="307A3515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C17C3F" w:rsidRPr="000401E1">
        <w:rPr>
          <w:sz w:val="24"/>
          <w:szCs w:val="24"/>
        </w:rPr>
        <w:t>ubações mal formuladas que não expressam com clareza o que será realizado e o produto que será entregue;</w:t>
      </w:r>
    </w:p>
    <w:p w14:paraId="47190092" w14:textId="1FDDBB4F" w:rsidR="00C17C3F" w:rsidRPr="000401E1" w:rsidRDefault="004D749F" w:rsidP="00D47159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C17C3F" w:rsidRPr="000401E1">
        <w:rPr>
          <w:sz w:val="24"/>
          <w:szCs w:val="24"/>
        </w:rPr>
        <w:t>edefinição de prioridades pelo nível estratégico do órgão.</w:t>
      </w:r>
    </w:p>
    <w:p w14:paraId="2537C525" w14:textId="77777777" w:rsidR="00C17C3F" w:rsidRPr="000401E1" w:rsidRDefault="00C17C3F" w:rsidP="00320779">
      <w:pPr>
        <w:pStyle w:val="PargrafodaLista"/>
        <w:jc w:val="both"/>
        <w:rPr>
          <w:sz w:val="24"/>
          <w:szCs w:val="24"/>
        </w:rPr>
      </w:pPr>
    </w:p>
    <w:p w14:paraId="6792E9B1" w14:textId="07396633" w:rsidR="00C17C3F" w:rsidRPr="000401E1" w:rsidRDefault="00C17C3F" w:rsidP="00320779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 xml:space="preserve">Nestas e em outras situações surge a necessidade de ajustar o PTA à nova realidade. </w:t>
      </w:r>
      <w:r w:rsidR="00524917">
        <w:rPr>
          <w:sz w:val="24"/>
          <w:szCs w:val="24"/>
        </w:rPr>
        <w:t>É através do PTA Gerencial que esses ajustes são incorporados ao instrumento.</w:t>
      </w:r>
    </w:p>
    <w:p w14:paraId="0A1C0F8F" w14:textId="619877A5" w:rsidR="00C17C3F" w:rsidRPr="000401E1" w:rsidRDefault="00524917" w:rsidP="0032077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PTA Gerencial, por ser apenas um ferramental, </w:t>
      </w:r>
      <w:r w:rsidR="00231A57">
        <w:rPr>
          <w:sz w:val="24"/>
          <w:szCs w:val="24"/>
        </w:rPr>
        <w:t>torna possível uma ampla gama de alterações, principalmente nas subações e etapas. É responsabilidade do usuário manter a coerência entre os ajustes e os propósitos gerais da programação, expressos nos objetivos e produtos dos níveis superiores (programas e ações). Por isso, devem ser</w:t>
      </w:r>
      <w:r w:rsidR="00C17C3F" w:rsidRPr="000401E1">
        <w:rPr>
          <w:sz w:val="24"/>
          <w:szCs w:val="24"/>
        </w:rPr>
        <w:t xml:space="preserve"> evita</w:t>
      </w:r>
      <w:r w:rsidR="00231A57">
        <w:rPr>
          <w:sz w:val="24"/>
          <w:szCs w:val="24"/>
        </w:rPr>
        <w:t>das</w:t>
      </w:r>
      <w:r w:rsidR="00C17C3F" w:rsidRPr="000401E1">
        <w:rPr>
          <w:sz w:val="24"/>
          <w:szCs w:val="24"/>
        </w:rPr>
        <w:t xml:space="preserve"> mudanças constantes</w:t>
      </w:r>
      <w:r w:rsidR="00231A57">
        <w:rPr>
          <w:sz w:val="24"/>
          <w:szCs w:val="24"/>
        </w:rPr>
        <w:t xml:space="preserve">, feitas sem uma análise criteriosa, </w:t>
      </w:r>
      <w:r w:rsidR="00231A57" w:rsidRPr="000401E1">
        <w:rPr>
          <w:sz w:val="24"/>
          <w:szCs w:val="24"/>
        </w:rPr>
        <w:t>sem clareza de suas motivações</w:t>
      </w:r>
      <w:r w:rsidR="00231A57">
        <w:rPr>
          <w:sz w:val="24"/>
          <w:szCs w:val="24"/>
        </w:rPr>
        <w:t>, bem como</w:t>
      </w:r>
      <w:r w:rsidR="00C17C3F" w:rsidRPr="000401E1">
        <w:rPr>
          <w:sz w:val="24"/>
          <w:szCs w:val="24"/>
        </w:rPr>
        <w:t xml:space="preserve"> </w:t>
      </w:r>
      <w:r w:rsidR="00231A57">
        <w:rPr>
          <w:sz w:val="24"/>
          <w:szCs w:val="24"/>
        </w:rPr>
        <w:t xml:space="preserve">aquelas que descaracterizem </w:t>
      </w:r>
      <w:r w:rsidR="00C17C3F" w:rsidRPr="000401E1">
        <w:rPr>
          <w:sz w:val="24"/>
          <w:szCs w:val="24"/>
        </w:rPr>
        <w:t>o plano.</w:t>
      </w:r>
    </w:p>
    <w:p w14:paraId="718D95C5" w14:textId="20AFC433" w:rsidR="00376D78" w:rsidRPr="000401E1" w:rsidRDefault="000D665D" w:rsidP="00320779">
      <w:pPr>
        <w:ind w:firstLine="708"/>
        <w:jc w:val="both"/>
        <w:rPr>
          <w:sz w:val="24"/>
          <w:szCs w:val="24"/>
        </w:rPr>
      </w:pPr>
      <w:r w:rsidRPr="00A42B45">
        <w:rPr>
          <w:sz w:val="24"/>
          <w:szCs w:val="24"/>
        </w:rPr>
        <w:lastRenderedPageBreak/>
        <w:t>P</w:t>
      </w:r>
      <w:r w:rsidR="001C11ED" w:rsidRPr="00A42B45">
        <w:rPr>
          <w:sz w:val="24"/>
          <w:szCs w:val="24"/>
        </w:rPr>
        <w:t xml:space="preserve">ode ocorrer de </w:t>
      </w:r>
      <w:r w:rsidRPr="00A42B45">
        <w:rPr>
          <w:sz w:val="24"/>
          <w:szCs w:val="24"/>
        </w:rPr>
        <w:t xml:space="preserve">a </w:t>
      </w:r>
      <w:r w:rsidR="001C11ED" w:rsidRPr="00A42B45">
        <w:rPr>
          <w:sz w:val="24"/>
          <w:szCs w:val="24"/>
        </w:rPr>
        <w:t xml:space="preserve">ação </w:t>
      </w:r>
      <w:r w:rsidRPr="00A42B45">
        <w:rPr>
          <w:sz w:val="24"/>
          <w:szCs w:val="24"/>
        </w:rPr>
        <w:t>precisar ser alterada</w:t>
      </w:r>
      <w:r w:rsidR="001C11ED" w:rsidRPr="00A42B45">
        <w:rPr>
          <w:sz w:val="24"/>
          <w:szCs w:val="24"/>
        </w:rPr>
        <w:t xml:space="preserve"> </w:t>
      </w:r>
      <w:r w:rsidRPr="00A42B45">
        <w:rPr>
          <w:sz w:val="24"/>
          <w:szCs w:val="24"/>
        </w:rPr>
        <w:t xml:space="preserve">em virtude de </w:t>
      </w:r>
      <w:r w:rsidR="001C11ED" w:rsidRPr="00A42B45">
        <w:rPr>
          <w:sz w:val="24"/>
          <w:szCs w:val="24"/>
        </w:rPr>
        <w:t xml:space="preserve">créditos adicionais </w:t>
      </w:r>
      <w:r w:rsidRPr="00A42B45">
        <w:rPr>
          <w:sz w:val="24"/>
          <w:szCs w:val="24"/>
        </w:rPr>
        <w:t>que alterem seu valor</w:t>
      </w:r>
      <w:r w:rsidR="001C11ED" w:rsidRPr="00A42B45">
        <w:rPr>
          <w:sz w:val="24"/>
          <w:szCs w:val="24"/>
        </w:rPr>
        <w:t xml:space="preserve">. </w:t>
      </w:r>
      <w:r w:rsidRPr="00A42B45">
        <w:rPr>
          <w:sz w:val="24"/>
          <w:szCs w:val="24"/>
        </w:rPr>
        <w:t xml:space="preserve">Essa situação </w:t>
      </w:r>
      <w:r w:rsidR="006B7236" w:rsidRPr="00A42B45">
        <w:rPr>
          <w:sz w:val="24"/>
          <w:szCs w:val="24"/>
        </w:rPr>
        <w:t>é</w:t>
      </w:r>
      <w:r w:rsidR="00A02CC6" w:rsidRPr="00A42B45">
        <w:rPr>
          <w:sz w:val="24"/>
          <w:szCs w:val="24"/>
        </w:rPr>
        <w:t xml:space="preserve"> de </w:t>
      </w:r>
      <w:r w:rsidR="006B7236" w:rsidRPr="00A42B45">
        <w:rPr>
          <w:sz w:val="24"/>
          <w:szCs w:val="24"/>
        </w:rPr>
        <w:t>fácil identificação, haja vista que</w:t>
      </w:r>
      <w:r w:rsidRPr="00A42B45">
        <w:rPr>
          <w:sz w:val="24"/>
          <w:szCs w:val="24"/>
        </w:rPr>
        <w:t>, no campo “valor atualizado da ação”,</w:t>
      </w:r>
      <w:r w:rsidR="006B7236" w:rsidRPr="00A42B45">
        <w:rPr>
          <w:sz w:val="24"/>
          <w:szCs w:val="24"/>
        </w:rPr>
        <w:t xml:space="preserve"> </w:t>
      </w:r>
      <w:r w:rsidRPr="00A42B45">
        <w:rPr>
          <w:sz w:val="24"/>
          <w:szCs w:val="24"/>
        </w:rPr>
        <w:t xml:space="preserve">o orçamento </w:t>
      </w:r>
      <w:r w:rsidR="00376D78" w:rsidRPr="00A42B45">
        <w:rPr>
          <w:sz w:val="24"/>
          <w:szCs w:val="24"/>
        </w:rPr>
        <w:t xml:space="preserve">é atualizado conforme os créditos adicionais. </w:t>
      </w:r>
      <w:r w:rsidRPr="00A42B45">
        <w:rPr>
          <w:sz w:val="24"/>
          <w:szCs w:val="24"/>
        </w:rPr>
        <w:t xml:space="preserve">Sempre que houver distinção entre o valor do PTA Gerencial e o valor atualizado da ação, é necessário identificar os créditos adicionais que </w:t>
      </w:r>
      <w:r w:rsidR="008E4ED0" w:rsidRPr="00A42B45">
        <w:rPr>
          <w:sz w:val="24"/>
          <w:szCs w:val="24"/>
        </w:rPr>
        <w:t>geraram as alterações a analisar a necessidade de proceder o replanejamento. Todas os ajustes realizados devem ser registrados através do módulo do PTA Gerencial.</w:t>
      </w:r>
    </w:p>
    <w:p w14:paraId="5FB7A8F1" w14:textId="77777777" w:rsidR="0048163D" w:rsidRPr="000401E1" w:rsidRDefault="00037347" w:rsidP="00D47159">
      <w:pPr>
        <w:pStyle w:val="Ttulo1"/>
        <w:numPr>
          <w:ilvl w:val="0"/>
          <w:numId w:val="7"/>
        </w:numPr>
      </w:pPr>
      <w:bookmarkStart w:id="3" w:name="_Toc35533657"/>
      <w:r w:rsidRPr="000401E1">
        <w:t>O</w:t>
      </w:r>
      <w:r w:rsidR="00782803">
        <w:t xml:space="preserve"> que e como ajustar</w:t>
      </w:r>
      <w:bookmarkEnd w:id="3"/>
    </w:p>
    <w:p w14:paraId="23D9017D" w14:textId="77777777" w:rsidR="00F04CEF" w:rsidRPr="00542213" w:rsidRDefault="00081FB8" w:rsidP="00320779">
      <w:pPr>
        <w:spacing w:after="200" w:line="276" w:lineRule="auto"/>
        <w:jc w:val="both"/>
        <w:rPr>
          <w:color w:val="000000" w:themeColor="text1"/>
          <w:sz w:val="24"/>
          <w:szCs w:val="24"/>
        </w:rPr>
      </w:pPr>
      <w:r w:rsidRPr="00542213">
        <w:rPr>
          <w:color w:val="000000" w:themeColor="text1"/>
          <w:sz w:val="24"/>
          <w:szCs w:val="24"/>
        </w:rPr>
        <w:t xml:space="preserve"> </w:t>
      </w:r>
    </w:p>
    <w:p w14:paraId="571AED61" w14:textId="103504F1" w:rsidR="00782803" w:rsidRDefault="00782803" w:rsidP="00782803">
      <w:pPr>
        <w:spacing w:after="200" w:line="276" w:lineRule="auto"/>
        <w:ind w:firstLine="708"/>
        <w:jc w:val="both"/>
        <w:rPr>
          <w:color w:val="000000" w:themeColor="text1"/>
          <w:sz w:val="24"/>
          <w:szCs w:val="24"/>
        </w:rPr>
      </w:pPr>
      <w:r w:rsidRPr="00542213">
        <w:rPr>
          <w:color w:val="000000" w:themeColor="text1"/>
          <w:sz w:val="24"/>
          <w:szCs w:val="24"/>
        </w:rPr>
        <w:t>Para 2020</w:t>
      </w:r>
      <w:r w:rsidR="0014290A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</w:t>
      </w:r>
      <w:r w:rsidRPr="00542213">
        <w:rPr>
          <w:color w:val="000000" w:themeColor="text1"/>
          <w:sz w:val="24"/>
          <w:szCs w:val="24"/>
        </w:rPr>
        <w:t xml:space="preserve">foram implementadas alterações no módulo do PTA Gerencial em consonância com o PTA 2020, que trouxe </w:t>
      </w:r>
      <w:r w:rsidR="0014290A">
        <w:rPr>
          <w:color w:val="000000" w:themeColor="text1"/>
          <w:sz w:val="24"/>
          <w:szCs w:val="24"/>
        </w:rPr>
        <w:t xml:space="preserve">a possibilidade de </w:t>
      </w:r>
      <w:r>
        <w:rPr>
          <w:color w:val="000000" w:themeColor="text1"/>
          <w:sz w:val="24"/>
          <w:szCs w:val="24"/>
        </w:rPr>
        <w:t>uma mesma ação ter mais de</w:t>
      </w:r>
      <w:r w:rsidR="0014290A">
        <w:rPr>
          <w:color w:val="000000" w:themeColor="text1"/>
          <w:sz w:val="24"/>
          <w:szCs w:val="24"/>
        </w:rPr>
        <w:t xml:space="preserve"> um</w:t>
      </w:r>
      <w:r>
        <w:rPr>
          <w:color w:val="000000" w:themeColor="text1"/>
          <w:sz w:val="24"/>
          <w:szCs w:val="24"/>
        </w:rPr>
        <w:t xml:space="preserve"> produto. Dessa forma, no PTA Gerencial, o plano de trabalho é elaborado por produto. </w:t>
      </w:r>
      <w:r w:rsidR="009331A5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>s valores</w:t>
      </w:r>
      <w:r w:rsidR="009331A5">
        <w:rPr>
          <w:color w:val="000000" w:themeColor="text1"/>
          <w:sz w:val="24"/>
          <w:szCs w:val="24"/>
        </w:rPr>
        <w:t xml:space="preserve"> orçamentários são agregados d</w:t>
      </w:r>
      <w:r w:rsidR="0014290A">
        <w:rPr>
          <w:color w:val="000000" w:themeColor="text1"/>
          <w:sz w:val="24"/>
          <w:szCs w:val="24"/>
        </w:rPr>
        <w:t>os níveis</w:t>
      </w:r>
      <w:r w:rsidR="009331A5">
        <w:rPr>
          <w:color w:val="000000" w:themeColor="text1"/>
          <w:sz w:val="24"/>
          <w:szCs w:val="24"/>
        </w:rPr>
        <w:t xml:space="preserve"> inferiores para os superiores</w:t>
      </w:r>
      <w:r w:rsidR="0014290A">
        <w:rPr>
          <w:color w:val="000000" w:themeColor="text1"/>
          <w:sz w:val="24"/>
          <w:szCs w:val="24"/>
        </w:rPr>
        <w:t xml:space="preserve"> </w:t>
      </w:r>
      <w:r w:rsidR="009331A5">
        <w:rPr>
          <w:color w:val="000000" w:themeColor="text1"/>
          <w:sz w:val="24"/>
          <w:szCs w:val="24"/>
        </w:rPr>
        <w:t>(</w:t>
      </w:r>
      <w:r w:rsidR="0014290A">
        <w:rPr>
          <w:color w:val="000000" w:themeColor="text1"/>
          <w:sz w:val="24"/>
          <w:szCs w:val="24"/>
        </w:rPr>
        <w:t>etapa, subação</w:t>
      </w:r>
      <w:r w:rsidR="009331A5">
        <w:rPr>
          <w:color w:val="000000" w:themeColor="text1"/>
          <w:sz w:val="24"/>
          <w:szCs w:val="24"/>
        </w:rPr>
        <w:t>, produto e</w:t>
      </w:r>
      <w:r w:rsidR="0014290A">
        <w:rPr>
          <w:color w:val="000000" w:themeColor="text1"/>
          <w:sz w:val="24"/>
          <w:szCs w:val="24"/>
        </w:rPr>
        <w:t xml:space="preserve"> ação</w:t>
      </w:r>
      <w:r w:rsidR="009331A5">
        <w:rPr>
          <w:color w:val="000000" w:themeColor="text1"/>
          <w:sz w:val="24"/>
          <w:szCs w:val="24"/>
        </w:rPr>
        <w:t>). No nível da etapa</w:t>
      </w:r>
      <w:r w:rsidR="0014290A">
        <w:rPr>
          <w:color w:val="000000" w:themeColor="text1"/>
          <w:sz w:val="24"/>
          <w:szCs w:val="24"/>
        </w:rPr>
        <w:t xml:space="preserve">, </w:t>
      </w:r>
      <w:r w:rsidR="009331A5">
        <w:rPr>
          <w:color w:val="000000" w:themeColor="text1"/>
          <w:sz w:val="24"/>
          <w:szCs w:val="24"/>
        </w:rPr>
        <w:t xml:space="preserve">não há detalhamento </w:t>
      </w:r>
      <w:r>
        <w:rPr>
          <w:color w:val="000000" w:themeColor="text1"/>
          <w:sz w:val="24"/>
          <w:szCs w:val="24"/>
        </w:rPr>
        <w:t>por item de despesa, fonte de recursos e grupo de despesa</w:t>
      </w:r>
      <w:r w:rsidR="0014290A">
        <w:rPr>
          <w:color w:val="000000" w:themeColor="text1"/>
          <w:sz w:val="24"/>
          <w:szCs w:val="24"/>
        </w:rPr>
        <w:t>, como acontece no PTA original.</w:t>
      </w:r>
    </w:p>
    <w:p w14:paraId="1CB51E3C" w14:textId="55AB5579" w:rsidR="001C7C34" w:rsidRPr="000401E1" w:rsidRDefault="001C7C34" w:rsidP="001C7C34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Por se tratar de um instrumento gerencial, os ajustes que poderão ser realizados no PTA Gerencial são aqueles que não dependem de lei.</w:t>
      </w:r>
      <w:r w:rsidR="0014290A">
        <w:rPr>
          <w:sz w:val="24"/>
          <w:szCs w:val="24"/>
        </w:rPr>
        <w:t xml:space="preserve"> </w:t>
      </w:r>
      <w:r w:rsidRPr="000401E1">
        <w:rPr>
          <w:sz w:val="24"/>
          <w:szCs w:val="24"/>
        </w:rPr>
        <w:t>Contudo, a ferramenta está apta a recepcionar a</w:t>
      </w:r>
      <w:r w:rsidR="0014290A">
        <w:rPr>
          <w:sz w:val="24"/>
          <w:szCs w:val="24"/>
        </w:rPr>
        <w:t>s alterações provocadas na Lei Orçamentária A</w:t>
      </w:r>
      <w:r w:rsidRPr="000401E1">
        <w:rPr>
          <w:sz w:val="24"/>
          <w:szCs w:val="24"/>
        </w:rPr>
        <w:t>nual e seus créditos adicionais.</w:t>
      </w:r>
    </w:p>
    <w:p w14:paraId="6B5599AB" w14:textId="3FC07D4D" w:rsidR="001D4F01" w:rsidRDefault="001C7C34" w:rsidP="00320779">
      <w:pPr>
        <w:spacing w:after="200"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atualizações são operacionalizadas por diferentes atores, </w:t>
      </w:r>
      <w:r w:rsidR="00FA3318">
        <w:rPr>
          <w:sz w:val="24"/>
          <w:szCs w:val="24"/>
        </w:rPr>
        <w:t>tanto no</w:t>
      </w:r>
      <w:r>
        <w:rPr>
          <w:sz w:val="24"/>
          <w:szCs w:val="24"/>
        </w:rPr>
        <w:t xml:space="preserve"> Órgão Ce</w:t>
      </w:r>
      <w:r w:rsidR="00FA3318">
        <w:rPr>
          <w:sz w:val="24"/>
          <w:szCs w:val="24"/>
        </w:rPr>
        <w:t>ntral de Planejamento (SEPLAG) quanto no</w:t>
      </w:r>
      <w:r>
        <w:rPr>
          <w:sz w:val="24"/>
          <w:szCs w:val="24"/>
        </w:rPr>
        <w:t xml:space="preserve"> Órgão Setorial. Nas Setoriais, há operações que são de competência do Núcleo de Gestão Estratégica para Resultados </w:t>
      </w:r>
      <w:r w:rsidR="0014290A">
        <w:rPr>
          <w:sz w:val="24"/>
          <w:szCs w:val="24"/>
        </w:rPr>
        <w:t>ou unidade setorial de p</w:t>
      </w:r>
      <w:r>
        <w:rPr>
          <w:sz w:val="24"/>
          <w:szCs w:val="24"/>
        </w:rPr>
        <w:t>lanejamento, e</w:t>
      </w:r>
      <w:r w:rsidR="00FA3318">
        <w:rPr>
          <w:sz w:val="24"/>
          <w:szCs w:val="24"/>
        </w:rPr>
        <w:t xml:space="preserve"> outr</w:t>
      </w:r>
      <w:r w:rsidR="001D4F01">
        <w:rPr>
          <w:sz w:val="24"/>
          <w:szCs w:val="24"/>
        </w:rPr>
        <w:t>as que são realizadas pelo</w:t>
      </w:r>
      <w:r w:rsidR="007961B1">
        <w:rPr>
          <w:sz w:val="24"/>
          <w:szCs w:val="24"/>
        </w:rPr>
        <w:t xml:space="preserve"> responsável pela ação ou subação</w:t>
      </w:r>
      <w:r w:rsidR="001D3DC9">
        <w:rPr>
          <w:sz w:val="24"/>
          <w:szCs w:val="24"/>
        </w:rPr>
        <w:t>.</w:t>
      </w:r>
    </w:p>
    <w:p w14:paraId="4DF525F6" w14:textId="77777777" w:rsidR="0051654D" w:rsidRDefault="0051654D" w:rsidP="00320779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50BE3D7C" w14:textId="77777777" w:rsidR="001D4F01" w:rsidRPr="007057AA" w:rsidRDefault="001D4F01" w:rsidP="00452474">
      <w:pPr>
        <w:pStyle w:val="Ttulo1"/>
        <w:numPr>
          <w:ilvl w:val="1"/>
          <w:numId w:val="7"/>
        </w:numPr>
      </w:pPr>
      <w:bookmarkStart w:id="4" w:name="_Toc35533658"/>
      <w:r w:rsidRPr="007057AA">
        <w:t>Programa e Ação</w:t>
      </w:r>
      <w:bookmarkEnd w:id="4"/>
    </w:p>
    <w:p w14:paraId="2D49A633" w14:textId="77777777" w:rsidR="001D4F01" w:rsidRPr="001D4F01" w:rsidRDefault="001D4F01" w:rsidP="001D4F01"/>
    <w:p w14:paraId="7D79B86F" w14:textId="718FF47C" w:rsidR="000401E1" w:rsidRPr="000401E1" w:rsidRDefault="000401E1" w:rsidP="00D47159">
      <w:pPr>
        <w:pStyle w:val="Ttulo1"/>
        <w:numPr>
          <w:ilvl w:val="2"/>
          <w:numId w:val="7"/>
        </w:numPr>
      </w:pPr>
      <w:bookmarkStart w:id="5" w:name="_Toc35533659"/>
      <w:r>
        <w:t>Incluir</w:t>
      </w:r>
      <w:r w:rsidR="001D4F01">
        <w:t xml:space="preserve"> Programa</w:t>
      </w:r>
      <w:r w:rsidR="00214685">
        <w:t xml:space="preserve"> ou </w:t>
      </w:r>
      <w:r>
        <w:t>Ação</w:t>
      </w:r>
      <w:bookmarkEnd w:id="5"/>
    </w:p>
    <w:p w14:paraId="41A56639" w14:textId="77777777" w:rsidR="00091A85" w:rsidRDefault="00091A85" w:rsidP="000401E1">
      <w:pPr>
        <w:tabs>
          <w:tab w:val="left" w:pos="750"/>
        </w:tabs>
        <w:jc w:val="both"/>
        <w:rPr>
          <w:sz w:val="24"/>
          <w:szCs w:val="24"/>
        </w:rPr>
      </w:pPr>
    </w:p>
    <w:p w14:paraId="014F61C4" w14:textId="5D723D1C" w:rsidR="000401E1" w:rsidRPr="00E92D18" w:rsidRDefault="000401E1" w:rsidP="000401E1">
      <w:pPr>
        <w:tabs>
          <w:tab w:val="left" w:pos="750"/>
        </w:tabs>
        <w:jc w:val="both"/>
        <w:rPr>
          <w:sz w:val="24"/>
          <w:szCs w:val="24"/>
        </w:rPr>
      </w:pPr>
      <w:r w:rsidRPr="00E92D18">
        <w:rPr>
          <w:sz w:val="24"/>
          <w:szCs w:val="24"/>
        </w:rPr>
        <w:tab/>
        <w:t xml:space="preserve">Para garantir a compatibilidade entre PPA e LOA, a criação, cancelamento (exclusão) e alteração de </w:t>
      </w:r>
      <w:r w:rsidR="001D4F01">
        <w:rPr>
          <w:sz w:val="24"/>
          <w:szCs w:val="24"/>
        </w:rPr>
        <w:t xml:space="preserve">programas e </w:t>
      </w:r>
      <w:r w:rsidRPr="00E92D18">
        <w:rPr>
          <w:sz w:val="24"/>
          <w:szCs w:val="24"/>
        </w:rPr>
        <w:t>ações devem ocorrer nos dois instrumentos de planejamento. Assim, a Lei nº 11.071/2019, que instituiu o PPA 2020</w:t>
      </w:r>
      <w:r w:rsidR="000674B2">
        <w:rPr>
          <w:sz w:val="24"/>
          <w:szCs w:val="24"/>
        </w:rPr>
        <w:t>-</w:t>
      </w:r>
      <w:r w:rsidRPr="00E92D18">
        <w:rPr>
          <w:sz w:val="24"/>
          <w:szCs w:val="24"/>
        </w:rPr>
        <w:t>2023, nos seus arti</w:t>
      </w:r>
      <w:r w:rsidR="000674B2">
        <w:rPr>
          <w:sz w:val="24"/>
          <w:szCs w:val="24"/>
        </w:rPr>
        <w:t>gos 18 a 20</w:t>
      </w:r>
      <w:r w:rsidR="009716A6">
        <w:rPr>
          <w:sz w:val="24"/>
          <w:szCs w:val="24"/>
        </w:rPr>
        <w:t>,</w:t>
      </w:r>
      <w:r w:rsidRPr="00E92D18">
        <w:rPr>
          <w:sz w:val="24"/>
          <w:szCs w:val="24"/>
        </w:rPr>
        <w:t xml:space="preserve"> </w:t>
      </w:r>
      <w:r w:rsidR="009716A6" w:rsidRPr="00E92D18">
        <w:rPr>
          <w:sz w:val="24"/>
          <w:szCs w:val="24"/>
        </w:rPr>
        <w:t xml:space="preserve">estabelece </w:t>
      </w:r>
      <w:r w:rsidRPr="00E92D18">
        <w:rPr>
          <w:sz w:val="24"/>
          <w:szCs w:val="24"/>
        </w:rPr>
        <w:t>as formas e condições para alteração do planejamento de médio prazo.</w:t>
      </w:r>
    </w:p>
    <w:p w14:paraId="399E314A" w14:textId="70C9E873" w:rsidR="000401E1" w:rsidRPr="00E92D18" w:rsidRDefault="000401E1" w:rsidP="000401E1">
      <w:pPr>
        <w:tabs>
          <w:tab w:val="left" w:pos="750"/>
        </w:tabs>
        <w:jc w:val="both"/>
      </w:pPr>
      <w:r w:rsidRPr="00E92D18">
        <w:rPr>
          <w:sz w:val="24"/>
          <w:szCs w:val="24"/>
        </w:rPr>
        <w:lastRenderedPageBreak/>
        <w:tab/>
      </w:r>
      <w:r w:rsidRPr="00A42B45">
        <w:rPr>
          <w:sz w:val="24"/>
          <w:szCs w:val="24"/>
        </w:rPr>
        <w:t xml:space="preserve">A inclusão de </w:t>
      </w:r>
      <w:r w:rsidR="00214685" w:rsidRPr="00A42B45">
        <w:rPr>
          <w:sz w:val="24"/>
          <w:szCs w:val="24"/>
        </w:rPr>
        <w:t xml:space="preserve">programa ou </w:t>
      </w:r>
      <w:r w:rsidRPr="00A42B45">
        <w:rPr>
          <w:sz w:val="24"/>
          <w:szCs w:val="24"/>
        </w:rPr>
        <w:t>ação será admitida apenas por meio de projeto de revisão do PPA 2020</w:t>
      </w:r>
      <w:r w:rsidR="00214685" w:rsidRPr="00A42B45">
        <w:rPr>
          <w:sz w:val="24"/>
          <w:szCs w:val="24"/>
        </w:rPr>
        <w:t>-</w:t>
      </w:r>
      <w:r w:rsidRPr="00A42B45">
        <w:rPr>
          <w:sz w:val="24"/>
          <w:szCs w:val="24"/>
        </w:rPr>
        <w:t>2023 ou de projeto de lei específico (Art. 18 da Lei nº 11.071/2019).</w:t>
      </w:r>
      <w:r w:rsidR="00214685" w:rsidRPr="00A42B45">
        <w:rPr>
          <w:sz w:val="24"/>
          <w:szCs w:val="24"/>
        </w:rPr>
        <w:t xml:space="preserve"> Logo, n</w:t>
      </w:r>
      <w:r w:rsidRPr="00A42B45">
        <w:rPr>
          <w:sz w:val="24"/>
          <w:szCs w:val="24"/>
        </w:rPr>
        <w:t xml:space="preserve">ão se cria </w:t>
      </w:r>
      <w:r w:rsidR="00214685" w:rsidRPr="00A42B45">
        <w:rPr>
          <w:sz w:val="24"/>
          <w:szCs w:val="24"/>
        </w:rPr>
        <w:t xml:space="preserve">programa ou </w:t>
      </w:r>
      <w:r w:rsidRPr="00A42B45">
        <w:rPr>
          <w:sz w:val="24"/>
          <w:szCs w:val="24"/>
        </w:rPr>
        <w:t xml:space="preserve">ação diretamente no módulo PTA Gerencial. </w:t>
      </w:r>
      <w:r w:rsidR="00214685" w:rsidRPr="00A42B45">
        <w:rPr>
          <w:sz w:val="24"/>
          <w:szCs w:val="24"/>
        </w:rPr>
        <w:t>A</w:t>
      </w:r>
      <w:r w:rsidRPr="00A42B45">
        <w:rPr>
          <w:sz w:val="24"/>
          <w:szCs w:val="24"/>
        </w:rPr>
        <w:t xml:space="preserve">pós </w:t>
      </w:r>
      <w:r w:rsidR="00214685" w:rsidRPr="00A42B45">
        <w:rPr>
          <w:sz w:val="24"/>
          <w:szCs w:val="24"/>
        </w:rPr>
        <w:t>a promulgação da l</w:t>
      </w:r>
      <w:r w:rsidR="00A42B45" w:rsidRPr="00A42B45">
        <w:rPr>
          <w:sz w:val="24"/>
          <w:szCs w:val="24"/>
        </w:rPr>
        <w:t>ei que os criar, a SEPLAG</w:t>
      </w:r>
      <w:r w:rsidR="00214685" w:rsidRPr="00A42B45">
        <w:rPr>
          <w:sz w:val="24"/>
          <w:szCs w:val="24"/>
        </w:rPr>
        <w:t xml:space="preserve"> realizar</w:t>
      </w:r>
      <w:r w:rsidR="00A42B45" w:rsidRPr="00A42B45">
        <w:rPr>
          <w:sz w:val="24"/>
          <w:szCs w:val="24"/>
        </w:rPr>
        <w:t>á os</w:t>
      </w:r>
      <w:r w:rsidR="00214685" w:rsidRPr="00A42B45">
        <w:rPr>
          <w:sz w:val="24"/>
          <w:szCs w:val="24"/>
        </w:rPr>
        <w:t xml:space="preserve"> procedimentos próprios de inclusão no FIPLAN.</w:t>
      </w:r>
    </w:p>
    <w:p w14:paraId="04D5B662" w14:textId="01715C71" w:rsidR="00466942" w:rsidRPr="000401E1" w:rsidRDefault="003063CC" w:rsidP="00D47159">
      <w:pPr>
        <w:pStyle w:val="Ttulo1"/>
        <w:numPr>
          <w:ilvl w:val="2"/>
          <w:numId w:val="7"/>
        </w:numPr>
      </w:pPr>
      <w:bookmarkStart w:id="6" w:name="_Toc35533660"/>
      <w:r w:rsidRPr="000401E1">
        <w:t xml:space="preserve">Alterar </w:t>
      </w:r>
      <w:r w:rsidR="00EC4A23">
        <w:t xml:space="preserve">Programa ou </w:t>
      </w:r>
      <w:r w:rsidR="00466942" w:rsidRPr="000401E1">
        <w:t>Ação</w:t>
      </w:r>
      <w:bookmarkEnd w:id="6"/>
      <w:r w:rsidR="00466942" w:rsidRPr="000401E1">
        <w:t xml:space="preserve"> </w:t>
      </w:r>
    </w:p>
    <w:p w14:paraId="15C2808E" w14:textId="59D88889" w:rsidR="00466942" w:rsidRPr="000401E1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70CE9798" w14:textId="69086BEC" w:rsidR="009509CD" w:rsidRPr="000401E1" w:rsidRDefault="00466942" w:rsidP="009509CD">
      <w:p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ab/>
        <w:t xml:space="preserve">A alteração dos atributos da ação está prevista nos artigos 19 e 20 da </w:t>
      </w:r>
      <w:r w:rsidR="00214685" w:rsidRPr="00E92D18">
        <w:rPr>
          <w:sz w:val="24"/>
          <w:szCs w:val="24"/>
        </w:rPr>
        <w:t>Lei nº 11.071/2019</w:t>
      </w:r>
      <w:r w:rsidRPr="000401E1">
        <w:rPr>
          <w:sz w:val="24"/>
          <w:szCs w:val="24"/>
        </w:rPr>
        <w:t>.</w:t>
      </w:r>
      <w:r w:rsidR="00CF7AD3">
        <w:rPr>
          <w:sz w:val="24"/>
          <w:szCs w:val="24"/>
        </w:rPr>
        <w:t xml:space="preserve"> Esses dispositivos classificam </w:t>
      </w:r>
      <w:r w:rsidRPr="000401E1">
        <w:rPr>
          <w:sz w:val="24"/>
          <w:szCs w:val="24"/>
        </w:rPr>
        <w:t xml:space="preserve">os atributos da ação em estruturantes e gerenciais, </w:t>
      </w:r>
      <w:r w:rsidR="009509CD">
        <w:rPr>
          <w:sz w:val="24"/>
          <w:szCs w:val="24"/>
        </w:rPr>
        <w:t xml:space="preserve">diferenciando-os de acordo com os meios pelos quais podem ser alterados. </w:t>
      </w:r>
      <w:r w:rsidR="009509CD" w:rsidRPr="000401E1">
        <w:rPr>
          <w:sz w:val="24"/>
          <w:szCs w:val="24"/>
        </w:rPr>
        <w:t xml:space="preserve">Para a alteração de atributos estruturantes </w:t>
      </w:r>
      <w:r w:rsidR="009509CD">
        <w:rPr>
          <w:sz w:val="24"/>
          <w:szCs w:val="24"/>
        </w:rPr>
        <w:t>é</w:t>
      </w:r>
      <w:r w:rsidR="009509CD" w:rsidRPr="000401E1">
        <w:rPr>
          <w:sz w:val="24"/>
          <w:szCs w:val="24"/>
        </w:rPr>
        <w:t xml:space="preserve"> </w:t>
      </w:r>
      <w:r w:rsidR="009509CD">
        <w:rPr>
          <w:sz w:val="24"/>
          <w:szCs w:val="24"/>
        </w:rPr>
        <w:t>necessária</w:t>
      </w:r>
      <w:r w:rsidR="009509CD" w:rsidRPr="000401E1">
        <w:rPr>
          <w:sz w:val="24"/>
          <w:szCs w:val="24"/>
        </w:rPr>
        <w:t xml:space="preserve"> </w:t>
      </w:r>
      <w:r w:rsidR="009509CD">
        <w:rPr>
          <w:sz w:val="24"/>
          <w:szCs w:val="24"/>
        </w:rPr>
        <w:t xml:space="preserve">a promulgação de lei de revisão do PPA </w:t>
      </w:r>
      <w:r w:rsidR="009509CD" w:rsidRPr="000401E1">
        <w:rPr>
          <w:sz w:val="24"/>
          <w:szCs w:val="24"/>
        </w:rPr>
        <w:t xml:space="preserve">ou </w:t>
      </w:r>
      <w:r w:rsidR="009509CD">
        <w:rPr>
          <w:sz w:val="24"/>
          <w:szCs w:val="24"/>
        </w:rPr>
        <w:t>lei específica de alteração</w:t>
      </w:r>
      <w:r w:rsidR="009509CD" w:rsidRPr="000401E1">
        <w:rPr>
          <w:sz w:val="24"/>
          <w:szCs w:val="24"/>
        </w:rPr>
        <w:t>.</w:t>
      </w:r>
      <w:r w:rsidR="009509CD">
        <w:rPr>
          <w:sz w:val="24"/>
          <w:szCs w:val="24"/>
        </w:rPr>
        <w:t xml:space="preserve"> </w:t>
      </w:r>
      <w:r w:rsidR="009509CD" w:rsidRPr="000401E1">
        <w:rPr>
          <w:sz w:val="24"/>
          <w:szCs w:val="24"/>
        </w:rPr>
        <w:t>Quanto aos atributos gerenciais, a alteração pode ser realizada pela via administrativa e diretamente nos sistemas informatizados.</w:t>
      </w:r>
    </w:p>
    <w:p w14:paraId="61CA8ED7" w14:textId="68EBD2DE" w:rsidR="00466942" w:rsidRDefault="009509CD" w:rsidP="00466942">
      <w:p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De acordo com a citada lei, os atributos estruturante</w:t>
      </w:r>
      <w:r w:rsidR="00EC4A23">
        <w:rPr>
          <w:sz w:val="24"/>
          <w:szCs w:val="24"/>
        </w:rPr>
        <w:t>s</w:t>
      </w:r>
      <w:r>
        <w:rPr>
          <w:sz w:val="24"/>
          <w:szCs w:val="24"/>
        </w:rPr>
        <w:t xml:space="preserve"> e gerenciais são os seguintes</w:t>
      </w:r>
      <w:r w:rsidR="00466942" w:rsidRPr="000401E1">
        <w:rPr>
          <w:sz w:val="24"/>
          <w:szCs w:val="24"/>
        </w:rPr>
        <w:t>:</w:t>
      </w:r>
    </w:p>
    <w:p w14:paraId="32D6C458" w14:textId="77777777" w:rsidR="00466942" w:rsidRPr="000401E1" w:rsidRDefault="00466942" w:rsidP="00D47159">
      <w:pPr>
        <w:pStyle w:val="PargrafodaLista"/>
        <w:numPr>
          <w:ilvl w:val="0"/>
          <w:numId w:val="3"/>
        </w:num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>Estruturantes:</w:t>
      </w:r>
    </w:p>
    <w:p w14:paraId="74372F92" w14:textId="77777777" w:rsidR="001F5AA7" w:rsidRDefault="001F5AA7" w:rsidP="00D47159">
      <w:pPr>
        <w:pStyle w:val="PargrafodaLista"/>
        <w:numPr>
          <w:ilvl w:val="0"/>
          <w:numId w:val="4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o objetivo e público alvo do programa;</w:t>
      </w:r>
    </w:p>
    <w:p w14:paraId="0428D872" w14:textId="25F43040" w:rsidR="001F5AA7" w:rsidRDefault="001F5AA7" w:rsidP="00D47159">
      <w:pPr>
        <w:pStyle w:val="PargrafodaLista"/>
        <w:numPr>
          <w:ilvl w:val="0"/>
          <w:numId w:val="4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os</w:t>
      </w:r>
      <w:r w:rsidR="00A95417">
        <w:rPr>
          <w:sz w:val="24"/>
          <w:szCs w:val="24"/>
        </w:rPr>
        <w:t xml:space="preserve"> </w:t>
      </w:r>
      <w:r>
        <w:rPr>
          <w:sz w:val="24"/>
          <w:szCs w:val="24"/>
        </w:rPr>
        <w:t>indicadores de objetivo de programas e suas respectivas metas;</w:t>
      </w:r>
    </w:p>
    <w:p w14:paraId="2E04502D" w14:textId="77777777" w:rsidR="00466942" w:rsidRPr="000401E1" w:rsidRDefault="001F5AA7" w:rsidP="00D47159">
      <w:pPr>
        <w:pStyle w:val="PargrafodaLista"/>
        <w:numPr>
          <w:ilvl w:val="0"/>
          <w:numId w:val="4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091A85">
        <w:rPr>
          <w:sz w:val="24"/>
          <w:szCs w:val="24"/>
        </w:rPr>
        <w:t xml:space="preserve"> objetivo específico da ação;</w:t>
      </w:r>
    </w:p>
    <w:p w14:paraId="7684A21D" w14:textId="77777777" w:rsidR="00466942" w:rsidRPr="000401E1" w:rsidRDefault="001F5AA7" w:rsidP="00D47159">
      <w:pPr>
        <w:pStyle w:val="PargrafodaLista"/>
        <w:numPr>
          <w:ilvl w:val="0"/>
          <w:numId w:val="4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466942" w:rsidRPr="000401E1">
        <w:rPr>
          <w:sz w:val="24"/>
          <w:szCs w:val="24"/>
        </w:rPr>
        <w:t xml:space="preserve"> produto da ação, sua meta e a unidade de medida</w:t>
      </w:r>
      <w:r w:rsidR="00091A85">
        <w:rPr>
          <w:sz w:val="24"/>
          <w:szCs w:val="24"/>
        </w:rPr>
        <w:t>;</w:t>
      </w:r>
    </w:p>
    <w:p w14:paraId="594C3595" w14:textId="40B86ED6" w:rsidR="00466942" w:rsidRDefault="009509CD" w:rsidP="00D47159">
      <w:pPr>
        <w:pStyle w:val="PargrafodaLista"/>
        <w:numPr>
          <w:ilvl w:val="0"/>
          <w:numId w:val="4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091A85">
        <w:rPr>
          <w:sz w:val="24"/>
          <w:szCs w:val="24"/>
        </w:rPr>
        <w:t>público alvo da ação.</w:t>
      </w:r>
    </w:p>
    <w:p w14:paraId="5BB0897E" w14:textId="77777777" w:rsidR="00091A85" w:rsidRDefault="00091A85" w:rsidP="00091A85">
      <w:pPr>
        <w:pStyle w:val="PargrafodaLista"/>
        <w:tabs>
          <w:tab w:val="left" w:pos="750"/>
        </w:tabs>
        <w:ind w:left="2850"/>
        <w:jc w:val="both"/>
        <w:rPr>
          <w:sz w:val="24"/>
          <w:szCs w:val="24"/>
        </w:rPr>
      </w:pPr>
    </w:p>
    <w:p w14:paraId="1E9783FD" w14:textId="77777777" w:rsidR="00466942" w:rsidRPr="000401E1" w:rsidRDefault="00466942" w:rsidP="00D47159">
      <w:pPr>
        <w:pStyle w:val="PargrafodaLista"/>
        <w:numPr>
          <w:ilvl w:val="0"/>
          <w:numId w:val="3"/>
        </w:num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>Gerenciais:</w:t>
      </w:r>
    </w:p>
    <w:p w14:paraId="35AF32E3" w14:textId="77777777" w:rsidR="001F5AA7" w:rsidRDefault="001F5AA7" w:rsidP="00D47159">
      <w:pPr>
        <w:pStyle w:val="PargrafodaLista"/>
        <w:numPr>
          <w:ilvl w:val="0"/>
          <w:numId w:val="5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denominação do programa;</w:t>
      </w:r>
    </w:p>
    <w:p w14:paraId="1D400E3A" w14:textId="77777777" w:rsidR="001F5AA7" w:rsidRDefault="001F5AA7" w:rsidP="00D47159">
      <w:pPr>
        <w:pStyle w:val="PargrafodaLista"/>
        <w:numPr>
          <w:ilvl w:val="0"/>
          <w:numId w:val="5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unidade responsável pelo programa;</w:t>
      </w:r>
    </w:p>
    <w:p w14:paraId="3D6E7FCB" w14:textId="77777777" w:rsidR="00466942" w:rsidRDefault="001F5AA7" w:rsidP="00D47159">
      <w:pPr>
        <w:pStyle w:val="PargrafodaLista"/>
        <w:numPr>
          <w:ilvl w:val="0"/>
          <w:numId w:val="5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466942" w:rsidRPr="000401E1">
        <w:rPr>
          <w:sz w:val="24"/>
          <w:szCs w:val="24"/>
        </w:rPr>
        <w:t xml:space="preserve"> denominação da aç</w:t>
      </w:r>
      <w:r w:rsidR="00091A85">
        <w:rPr>
          <w:sz w:val="24"/>
          <w:szCs w:val="24"/>
        </w:rPr>
        <w:t>ão;</w:t>
      </w:r>
    </w:p>
    <w:p w14:paraId="5329557A" w14:textId="77777777" w:rsidR="001F5AA7" w:rsidRPr="000401E1" w:rsidRDefault="001F5AA7" w:rsidP="00D47159">
      <w:pPr>
        <w:pStyle w:val="PargrafodaLista"/>
        <w:numPr>
          <w:ilvl w:val="0"/>
          <w:numId w:val="5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unidade responsável pela ação;</w:t>
      </w:r>
    </w:p>
    <w:p w14:paraId="73C11524" w14:textId="77777777" w:rsidR="00466942" w:rsidRPr="000401E1" w:rsidRDefault="001F5AA7" w:rsidP="00D47159">
      <w:pPr>
        <w:pStyle w:val="PargrafodaLista"/>
        <w:numPr>
          <w:ilvl w:val="0"/>
          <w:numId w:val="5"/>
        </w:numPr>
        <w:tabs>
          <w:tab w:val="left" w:pos="750"/>
        </w:tabs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466942" w:rsidRPr="000401E1">
        <w:rPr>
          <w:sz w:val="24"/>
          <w:szCs w:val="24"/>
        </w:rPr>
        <w:t xml:space="preserve">s regiões </w:t>
      </w:r>
      <w:r w:rsidR="00091A85">
        <w:rPr>
          <w:sz w:val="24"/>
          <w:szCs w:val="24"/>
        </w:rPr>
        <w:t>atendidas.</w:t>
      </w:r>
    </w:p>
    <w:p w14:paraId="03211ED2" w14:textId="77777777" w:rsidR="009509CD" w:rsidRDefault="009509CD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01C643CF" w14:textId="39999F00" w:rsidR="00466942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ab/>
      </w:r>
      <w:r w:rsidR="00A42B45" w:rsidRPr="006E4F27">
        <w:rPr>
          <w:sz w:val="24"/>
          <w:szCs w:val="24"/>
        </w:rPr>
        <w:t>As</w:t>
      </w:r>
      <w:r w:rsidR="006E4F27" w:rsidRPr="006E4F27">
        <w:rPr>
          <w:sz w:val="24"/>
          <w:szCs w:val="24"/>
        </w:rPr>
        <w:t xml:space="preserve"> alterações d</w:t>
      </w:r>
      <w:r w:rsidRPr="006E4F27">
        <w:rPr>
          <w:sz w:val="24"/>
          <w:szCs w:val="24"/>
        </w:rPr>
        <w:t xml:space="preserve">os atributos gerenciais </w:t>
      </w:r>
      <w:r w:rsidR="006E4F27" w:rsidRPr="006E4F27">
        <w:rPr>
          <w:sz w:val="24"/>
          <w:szCs w:val="24"/>
        </w:rPr>
        <w:t xml:space="preserve">do Plano Plurianual </w:t>
      </w:r>
      <w:r w:rsidRPr="006E4F27">
        <w:rPr>
          <w:sz w:val="24"/>
          <w:szCs w:val="24"/>
        </w:rPr>
        <w:t>serão</w:t>
      </w:r>
      <w:r w:rsidR="00A42B45" w:rsidRPr="006E4F27">
        <w:rPr>
          <w:sz w:val="24"/>
          <w:szCs w:val="24"/>
        </w:rPr>
        <w:t xml:space="preserve"> realizad</w:t>
      </w:r>
      <w:r w:rsidR="006E4F27" w:rsidRPr="006E4F27">
        <w:rPr>
          <w:sz w:val="24"/>
          <w:szCs w:val="24"/>
        </w:rPr>
        <w:t>a</w:t>
      </w:r>
      <w:r w:rsidR="00A42B45" w:rsidRPr="006E4F27">
        <w:rPr>
          <w:sz w:val="24"/>
          <w:szCs w:val="24"/>
        </w:rPr>
        <w:t>s pela Seplag, mediante solicitação da Setorial</w:t>
      </w:r>
      <w:r w:rsidR="006E4F27" w:rsidRPr="006E4F27">
        <w:rPr>
          <w:sz w:val="24"/>
          <w:szCs w:val="24"/>
        </w:rPr>
        <w:t xml:space="preserve"> e serão </w:t>
      </w:r>
      <w:r w:rsidRPr="006E4F27">
        <w:rPr>
          <w:sz w:val="24"/>
          <w:szCs w:val="24"/>
        </w:rPr>
        <w:t>refletidas no PTA Gerencial.</w:t>
      </w:r>
    </w:p>
    <w:p w14:paraId="2E241E83" w14:textId="77777777" w:rsidR="00091A85" w:rsidRDefault="00091A85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3AB357EA" w14:textId="204F1C4A" w:rsidR="00540C8B" w:rsidRPr="000401E1" w:rsidRDefault="00540C8B" w:rsidP="00D47159">
      <w:pPr>
        <w:pStyle w:val="Ttulo1"/>
        <w:numPr>
          <w:ilvl w:val="3"/>
          <w:numId w:val="7"/>
        </w:numPr>
        <w:rPr>
          <w:color w:val="4F81BD" w:themeColor="accent1"/>
        </w:rPr>
      </w:pPr>
      <w:bookmarkStart w:id="7" w:name="_Toc35533661"/>
      <w:r w:rsidRPr="000401E1">
        <w:t>Inserir ou alterar Região de Planejamento</w:t>
      </w:r>
      <w:r w:rsidR="007306F6">
        <w:t xml:space="preserve"> na Ação</w:t>
      </w:r>
      <w:bookmarkEnd w:id="7"/>
    </w:p>
    <w:p w14:paraId="0D409210" w14:textId="77777777" w:rsidR="00540C8B" w:rsidRPr="000401E1" w:rsidRDefault="00540C8B" w:rsidP="00540C8B">
      <w:pPr>
        <w:jc w:val="both"/>
        <w:rPr>
          <w:b/>
          <w:sz w:val="24"/>
          <w:szCs w:val="24"/>
        </w:rPr>
      </w:pPr>
    </w:p>
    <w:p w14:paraId="310B456F" w14:textId="6FFD4EB1" w:rsidR="00540C8B" w:rsidRPr="00C10344" w:rsidRDefault="00540C8B" w:rsidP="00540C8B">
      <w:p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ab/>
      </w:r>
      <w:r w:rsidRPr="00C10344">
        <w:rPr>
          <w:sz w:val="24"/>
          <w:szCs w:val="24"/>
        </w:rPr>
        <w:t xml:space="preserve">A </w:t>
      </w:r>
      <w:r w:rsidR="00D56055" w:rsidRPr="00C10344">
        <w:rPr>
          <w:sz w:val="24"/>
          <w:szCs w:val="24"/>
        </w:rPr>
        <w:t>L</w:t>
      </w:r>
      <w:r w:rsidRPr="00C10344">
        <w:rPr>
          <w:sz w:val="24"/>
          <w:szCs w:val="24"/>
        </w:rPr>
        <w:t>ei nº 10.986/2019</w:t>
      </w:r>
      <w:r w:rsidR="00D56055" w:rsidRPr="00C10344">
        <w:rPr>
          <w:sz w:val="24"/>
          <w:szCs w:val="24"/>
        </w:rPr>
        <w:t xml:space="preserve"> (LDO 2020)</w:t>
      </w:r>
      <w:r w:rsidRPr="00C10344">
        <w:rPr>
          <w:sz w:val="24"/>
          <w:szCs w:val="24"/>
        </w:rPr>
        <w:t>, no artigo 18, parágrafos 2º e 3º, autoriza o Poder Executivo a inserir ou alterar Região de planejamento</w:t>
      </w:r>
      <w:r w:rsidR="00D56055" w:rsidRPr="00C10344">
        <w:rPr>
          <w:sz w:val="24"/>
          <w:szCs w:val="24"/>
        </w:rPr>
        <w:t>,</w:t>
      </w:r>
      <w:r w:rsidRPr="00C10344">
        <w:rPr>
          <w:sz w:val="24"/>
          <w:szCs w:val="24"/>
        </w:rPr>
        <w:t xml:space="preserve"> em </w:t>
      </w:r>
      <w:r w:rsidR="00D56055" w:rsidRPr="00C10344">
        <w:rPr>
          <w:sz w:val="24"/>
          <w:szCs w:val="24"/>
        </w:rPr>
        <w:t>a</w:t>
      </w:r>
      <w:r w:rsidRPr="00C10344">
        <w:rPr>
          <w:sz w:val="24"/>
          <w:szCs w:val="24"/>
        </w:rPr>
        <w:t>ção já existente</w:t>
      </w:r>
      <w:r w:rsidR="00D56055" w:rsidRPr="00C10344">
        <w:rPr>
          <w:sz w:val="24"/>
          <w:szCs w:val="24"/>
        </w:rPr>
        <w:t>,</w:t>
      </w:r>
      <w:r w:rsidRPr="00C10344">
        <w:rPr>
          <w:sz w:val="24"/>
          <w:szCs w:val="24"/>
        </w:rPr>
        <w:t xml:space="preserve"> por procedimento administrativo, sem necessidade de u</w:t>
      </w:r>
      <w:r w:rsidR="00D56055" w:rsidRPr="00C10344">
        <w:rPr>
          <w:sz w:val="24"/>
          <w:szCs w:val="24"/>
        </w:rPr>
        <w:t>tilização de crédito adicional.</w:t>
      </w:r>
      <w:r w:rsidR="00452474" w:rsidRPr="00C10344">
        <w:rPr>
          <w:sz w:val="24"/>
          <w:szCs w:val="24"/>
        </w:rPr>
        <w:t xml:space="preserve"> Logo</w:t>
      </w:r>
      <w:r w:rsidRPr="00C10344">
        <w:rPr>
          <w:sz w:val="24"/>
          <w:szCs w:val="24"/>
        </w:rPr>
        <w:t xml:space="preserve">, </w:t>
      </w:r>
      <w:r w:rsidR="004E2FDD" w:rsidRPr="00C10344">
        <w:rPr>
          <w:sz w:val="24"/>
          <w:szCs w:val="24"/>
        </w:rPr>
        <w:lastRenderedPageBreak/>
        <w:t>para promover ajustes orçamentários e</w:t>
      </w:r>
      <w:r w:rsidR="00F27464" w:rsidRPr="00C10344">
        <w:rPr>
          <w:sz w:val="24"/>
          <w:szCs w:val="24"/>
        </w:rPr>
        <w:t xml:space="preserve"> das </w:t>
      </w:r>
      <w:r w:rsidR="00592AB4" w:rsidRPr="00C10344">
        <w:rPr>
          <w:sz w:val="24"/>
          <w:szCs w:val="24"/>
        </w:rPr>
        <w:t xml:space="preserve">metas nas regiões de planejamento de </w:t>
      </w:r>
      <w:r w:rsidRPr="00C10344">
        <w:rPr>
          <w:sz w:val="24"/>
          <w:szCs w:val="24"/>
        </w:rPr>
        <w:t>ação já existente</w:t>
      </w:r>
      <w:r w:rsidR="00F27464" w:rsidRPr="00C10344">
        <w:rPr>
          <w:sz w:val="24"/>
          <w:szCs w:val="24"/>
        </w:rPr>
        <w:t>,</w:t>
      </w:r>
      <w:r w:rsidR="00452474" w:rsidRPr="00C10344">
        <w:rPr>
          <w:sz w:val="24"/>
          <w:szCs w:val="24"/>
        </w:rPr>
        <w:t xml:space="preserve"> </w:t>
      </w:r>
      <w:r w:rsidR="00F27464" w:rsidRPr="00C10344">
        <w:rPr>
          <w:sz w:val="24"/>
          <w:szCs w:val="24"/>
        </w:rPr>
        <w:t>basta realizar a alteração de Quadro de Detalhamento da Despesa</w:t>
      </w:r>
      <w:r w:rsidRPr="00C10344">
        <w:rPr>
          <w:sz w:val="24"/>
          <w:szCs w:val="24"/>
        </w:rPr>
        <w:t xml:space="preserve">. Para tais </w:t>
      </w:r>
      <w:r w:rsidR="00452474" w:rsidRPr="00C10344">
        <w:rPr>
          <w:sz w:val="24"/>
          <w:szCs w:val="24"/>
        </w:rPr>
        <w:t>ajustes, a unidade setorial de execução o</w:t>
      </w:r>
      <w:r w:rsidRPr="00C10344">
        <w:rPr>
          <w:sz w:val="24"/>
          <w:szCs w:val="24"/>
        </w:rPr>
        <w:t>rçamentária encaminhar</w:t>
      </w:r>
      <w:r w:rsidR="00F27464" w:rsidRPr="00C10344">
        <w:rPr>
          <w:sz w:val="24"/>
          <w:szCs w:val="24"/>
        </w:rPr>
        <w:t>á a solicitação de A</w:t>
      </w:r>
      <w:r w:rsidRPr="00C10344">
        <w:rPr>
          <w:sz w:val="24"/>
          <w:szCs w:val="24"/>
        </w:rPr>
        <w:t xml:space="preserve">lteração de </w:t>
      </w:r>
      <w:r w:rsidR="00F27464" w:rsidRPr="00C10344">
        <w:rPr>
          <w:sz w:val="24"/>
          <w:szCs w:val="24"/>
        </w:rPr>
        <w:t>QDD-</w:t>
      </w:r>
      <w:r w:rsidR="008D3783" w:rsidRPr="00C10344">
        <w:rPr>
          <w:sz w:val="24"/>
          <w:szCs w:val="24"/>
        </w:rPr>
        <w:t>Região</w:t>
      </w:r>
      <w:r w:rsidRPr="00C10344">
        <w:rPr>
          <w:sz w:val="24"/>
          <w:szCs w:val="24"/>
        </w:rPr>
        <w:t xml:space="preserve"> ao NGER</w:t>
      </w:r>
      <w:r w:rsidR="00452474" w:rsidRPr="00C10344">
        <w:rPr>
          <w:sz w:val="24"/>
          <w:szCs w:val="24"/>
        </w:rPr>
        <w:t xml:space="preserve"> ou u</w:t>
      </w:r>
      <w:r w:rsidRPr="00C10344">
        <w:rPr>
          <w:sz w:val="24"/>
          <w:szCs w:val="24"/>
        </w:rPr>
        <w:t xml:space="preserve">nidade </w:t>
      </w:r>
      <w:r w:rsidR="00452474" w:rsidRPr="00C10344">
        <w:rPr>
          <w:sz w:val="24"/>
          <w:szCs w:val="24"/>
        </w:rPr>
        <w:t>s</w:t>
      </w:r>
      <w:r w:rsidRPr="00C10344">
        <w:rPr>
          <w:sz w:val="24"/>
          <w:szCs w:val="24"/>
        </w:rPr>
        <w:t xml:space="preserve">etorial de </w:t>
      </w:r>
      <w:r w:rsidR="00452474" w:rsidRPr="00C10344">
        <w:rPr>
          <w:sz w:val="24"/>
          <w:szCs w:val="24"/>
        </w:rPr>
        <w:t>p</w:t>
      </w:r>
      <w:r w:rsidRPr="00C10344">
        <w:rPr>
          <w:sz w:val="24"/>
          <w:szCs w:val="24"/>
        </w:rPr>
        <w:t>lanejamento, via sistema FIPLAN. A equipe do NGER analisará a coerência dos ajustes</w:t>
      </w:r>
      <w:r w:rsidR="00452474" w:rsidRPr="00C10344">
        <w:rPr>
          <w:sz w:val="24"/>
          <w:szCs w:val="24"/>
        </w:rPr>
        <w:t xml:space="preserve">, considerando a </w:t>
      </w:r>
      <w:r w:rsidRPr="00C10344">
        <w:rPr>
          <w:sz w:val="24"/>
          <w:szCs w:val="24"/>
        </w:rPr>
        <w:t>movimentação orçamentária entre as regiões e</w:t>
      </w:r>
      <w:r w:rsidR="00452474" w:rsidRPr="00C10344">
        <w:rPr>
          <w:sz w:val="24"/>
          <w:szCs w:val="24"/>
        </w:rPr>
        <w:t xml:space="preserve"> a consequente adequação da distribuição da meta física, e, estando em conformidade,</w:t>
      </w:r>
      <w:r w:rsidRPr="00C10344">
        <w:rPr>
          <w:sz w:val="24"/>
          <w:szCs w:val="24"/>
        </w:rPr>
        <w:t xml:space="preserve"> aprovará o procedimento.</w:t>
      </w:r>
    </w:p>
    <w:p w14:paraId="1FE51082" w14:textId="582489C1" w:rsidR="00540C8B" w:rsidRDefault="00931686" w:rsidP="008D3783">
      <w:pPr>
        <w:jc w:val="both"/>
        <w:rPr>
          <w:sz w:val="24"/>
          <w:szCs w:val="24"/>
        </w:rPr>
      </w:pPr>
      <w:r w:rsidRPr="00C10344">
        <w:rPr>
          <w:rFonts w:cs="Andalus"/>
          <w:color w:val="000000" w:themeColor="text1"/>
          <w:sz w:val="24"/>
          <w:szCs w:val="24"/>
        </w:rPr>
        <w:tab/>
      </w:r>
      <w:r w:rsidR="008D3783" w:rsidRPr="00C10344">
        <w:rPr>
          <w:rFonts w:cs="Andalus"/>
          <w:color w:val="000000" w:themeColor="text1"/>
          <w:sz w:val="24"/>
          <w:szCs w:val="24"/>
        </w:rPr>
        <w:t>Os ajustes das ações, no tocante à movimentação de</w:t>
      </w:r>
      <w:r w:rsidR="00540C8B" w:rsidRPr="00C10344">
        <w:rPr>
          <w:rFonts w:cs="Andalus"/>
          <w:color w:val="000000" w:themeColor="text1"/>
          <w:sz w:val="24"/>
          <w:szCs w:val="24"/>
        </w:rPr>
        <w:t xml:space="preserve"> metas</w:t>
      </w:r>
      <w:r w:rsidR="008D3783" w:rsidRPr="00C10344">
        <w:rPr>
          <w:rFonts w:cs="Andalus"/>
          <w:color w:val="000000" w:themeColor="text1"/>
          <w:sz w:val="24"/>
          <w:szCs w:val="24"/>
        </w:rPr>
        <w:t xml:space="preserve"> físicas e valores orçamentários entre as</w:t>
      </w:r>
      <w:r w:rsidR="00540C8B" w:rsidRPr="00C10344">
        <w:rPr>
          <w:rFonts w:cs="Andalus"/>
          <w:color w:val="000000" w:themeColor="text1"/>
          <w:sz w:val="24"/>
          <w:szCs w:val="24"/>
        </w:rPr>
        <w:t xml:space="preserve"> regiões </w:t>
      </w:r>
      <w:r w:rsidR="008D3783" w:rsidRPr="00C10344">
        <w:rPr>
          <w:rFonts w:cs="Andalus"/>
          <w:color w:val="000000" w:themeColor="text1"/>
          <w:sz w:val="24"/>
          <w:szCs w:val="24"/>
        </w:rPr>
        <w:t>de planejamento, efetivados por meio de crédito adicional ou por alteração de QDD-</w:t>
      </w:r>
      <w:r w:rsidR="00540C8B" w:rsidRPr="00C10344">
        <w:rPr>
          <w:rFonts w:cs="Andalus"/>
          <w:color w:val="000000" w:themeColor="text1"/>
          <w:sz w:val="24"/>
          <w:szCs w:val="24"/>
        </w:rPr>
        <w:t xml:space="preserve">Região, </w:t>
      </w:r>
      <w:r w:rsidR="008D3783" w:rsidRPr="00C10344">
        <w:rPr>
          <w:rFonts w:cs="Andalus"/>
          <w:color w:val="000000" w:themeColor="text1"/>
          <w:sz w:val="24"/>
          <w:szCs w:val="24"/>
        </w:rPr>
        <w:t>serão automaticamente atualizadas no PTA</w:t>
      </w:r>
      <w:r w:rsidR="00C10344" w:rsidRPr="00C10344">
        <w:rPr>
          <w:rFonts w:cs="Andalus"/>
          <w:color w:val="000000" w:themeColor="text1"/>
          <w:sz w:val="24"/>
          <w:szCs w:val="24"/>
        </w:rPr>
        <w:t xml:space="preserve"> Gerencial</w:t>
      </w:r>
      <w:r w:rsidR="00540C8B" w:rsidRPr="00C10344">
        <w:rPr>
          <w:rFonts w:cs="Andalus"/>
          <w:color w:val="000000" w:themeColor="text1"/>
          <w:sz w:val="24"/>
          <w:szCs w:val="24"/>
        </w:rPr>
        <w:t>.</w:t>
      </w:r>
      <w:r w:rsidR="008D3783" w:rsidRPr="00C10344">
        <w:rPr>
          <w:rFonts w:cs="Andalus"/>
          <w:color w:val="000000" w:themeColor="text1"/>
          <w:sz w:val="24"/>
          <w:szCs w:val="24"/>
        </w:rPr>
        <w:t xml:space="preserve"> </w:t>
      </w:r>
      <w:r w:rsidR="00540C8B" w:rsidRPr="00C10344">
        <w:rPr>
          <w:sz w:val="24"/>
          <w:szCs w:val="24"/>
        </w:rPr>
        <w:t xml:space="preserve">No entanto, </w:t>
      </w:r>
      <w:r w:rsidR="008D3783" w:rsidRPr="00C10344">
        <w:rPr>
          <w:sz w:val="24"/>
          <w:szCs w:val="24"/>
        </w:rPr>
        <w:t xml:space="preserve">é importante lembrar que </w:t>
      </w:r>
      <w:r w:rsidR="00540C8B" w:rsidRPr="00C10344">
        <w:rPr>
          <w:sz w:val="24"/>
          <w:szCs w:val="24"/>
        </w:rPr>
        <w:t xml:space="preserve">essa atualização automática ocorre </w:t>
      </w:r>
      <w:r w:rsidR="008D3783" w:rsidRPr="00C10344">
        <w:rPr>
          <w:sz w:val="24"/>
          <w:szCs w:val="24"/>
        </w:rPr>
        <w:t>apenas no</w:t>
      </w:r>
      <w:r w:rsidR="00540C8B" w:rsidRPr="00C10344">
        <w:rPr>
          <w:sz w:val="24"/>
          <w:szCs w:val="24"/>
        </w:rPr>
        <w:t xml:space="preserve"> nível de ação</w:t>
      </w:r>
      <w:r w:rsidR="008D3783" w:rsidRPr="00C10344">
        <w:rPr>
          <w:sz w:val="24"/>
          <w:szCs w:val="24"/>
        </w:rPr>
        <w:t>.</w:t>
      </w:r>
      <w:r w:rsidR="00540C8B" w:rsidRPr="00C10344">
        <w:rPr>
          <w:rFonts w:cs="Andalus"/>
          <w:sz w:val="24"/>
          <w:szCs w:val="24"/>
        </w:rPr>
        <w:t xml:space="preserve"> </w:t>
      </w:r>
      <w:r w:rsidR="008D3783" w:rsidRPr="00C10344">
        <w:rPr>
          <w:rFonts w:cs="Andalus"/>
          <w:sz w:val="24"/>
          <w:szCs w:val="24"/>
        </w:rPr>
        <w:t>No nível das subações e etapas,</w:t>
      </w:r>
      <w:r w:rsidR="00540C8B" w:rsidRPr="00C10344">
        <w:rPr>
          <w:sz w:val="24"/>
          <w:szCs w:val="24"/>
        </w:rPr>
        <w:t xml:space="preserve"> deverão ser </w:t>
      </w:r>
      <w:r w:rsidR="008D3783" w:rsidRPr="00C10344">
        <w:rPr>
          <w:sz w:val="24"/>
          <w:szCs w:val="24"/>
        </w:rPr>
        <w:t xml:space="preserve">realizados os </w:t>
      </w:r>
      <w:r w:rsidR="00540C8B" w:rsidRPr="00C10344">
        <w:rPr>
          <w:sz w:val="24"/>
          <w:szCs w:val="24"/>
        </w:rPr>
        <w:t>ajust</w:t>
      </w:r>
      <w:r w:rsidR="008D3783" w:rsidRPr="00C10344">
        <w:rPr>
          <w:sz w:val="24"/>
          <w:szCs w:val="24"/>
        </w:rPr>
        <w:t>es necessários</w:t>
      </w:r>
      <w:r w:rsidR="00540C8B" w:rsidRPr="00C10344">
        <w:rPr>
          <w:sz w:val="24"/>
          <w:szCs w:val="24"/>
        </w:rPr>
        <w:t xml:space="preserve"> pelo responsável </w:t>
      </w:r>
      <w:r w:rsidR="008D3783" w:rsidRPr="00C10344">
        <w:rPr>
          <w:sz w:val="24"/>
          <w:szCs w:val="24"/>
        </w:rPr>
        <w:t xml:space="preserve">pela ação, </w:t>
      </w:r>
      <w:r w:rsidR="00540C8B" w:rsidRPr="00C10344">
        <w:rPr>
          <w:sz w:val="24"/>
          <w:szCs w:val="24"/>
        </w:rPr>
        <w:t>através</w:t>
      </w:r>
      <w:r w:rsidR="008D3783" w:rsidRPr="00C10344">
        <w:rPr>
          <w:sz w:val="24"/>
          <w:szCs w:val="24"/>
        </w:rPr>
        <w:t xml:space="preserve"> do módulo do PTA Gerencial</w:t>
      </w:r>
      <w:r w:rsidR="00C10344" w:rsidRPr="00C10344">
        <w:rPr>
          <w:sz w:val="24"/>
          <w:szCs w:val="24"/>
        </w:rPr>
        <w:t>.</w:t>
      </w:r>
      <w:r w:rsidR="00C10344">
        <w:rPr>
          <w:sz w:val="24"/>
          <w:szCs w:val="24"/>
        </w:rPr>
        <w:t xml:space="preserve"> </w:t>
      </w:r>
      <w:r w:rsidR="00A11A63" w:rsidRPr="00C10344">
        <w:rPr>
          <w:sz w:val="24"/>
          <w:szCs w:val="24"/>
        </w:rPr>
        <w:t>A adequação do orçamento da ação com os níveis inferiores será realizada mediante ajuste de valores nas etapas</w:t>
      </w:r>
      <w:r w:rsidR="00C10344" w:rsidRPr="00C10344">
        <w:rPr>
          <w:sz w:val="24"/>
          <w:szCs w:val="24"/>
        </w:rPr>
        <w:t>.</w:t>
      </w:r>
    </w:p>
    <w:p w14:paraId="31B710CC" w14:textId="77777777" w:rsidR="00540C8B" w:rsidRPr="000401E1" w:rsidRDefault="00540C8B" w:rsidP="00540C8B">
      <w:pPr>
        <w:tabs>
          <w:tab w:val="left" w:pos="750"/>
        </w:tabs>
        <w:jc w:val="both"/>
        <w:rPr>
          <w:sz w:val="24"/>
          <w:szCs w:val="24"/>
        </w:rPr>
      </w:pPr>
    </w:p>
    <w:p w14:paraId="570C41D4" w14:textId="75028A7C" w:rsidR="001F5AA7" w:rsidRDefault="007D0969" w:rsidP="001F5AA7">
      <w:pPr>
        <w:pStyle w:val="Ttulo1"/>
        <w:numPr>
          <w:ilvl w:val="3"/>
          <w:numId w:val="7"/>
        </w:numPr>
      </w:pPr>
      <w:bookmarkStart w:id="8" w:name="_Toc35533662"/>
      <w:r>
        <w:t xml:space="preserve">Alterar </w:t>
      </w:r>
      <w:r w:rsidR="00540C8B" w:rsidRPr="000401E1">
        <w:t>nome d</w:t>
      </w:r>
      <w:r w:rsidR="00F144D7">
        <w:t>e</w:t>
      </w:r>
      <w:r w:rsidR="00540C8B" w:rsidRPr="000401E1">
        <w:t xml:space="preserve"> responsável </w:t>
      </w:r>
      <w:r>
        <w:t>p</w:t>
      </w:r>
      <w:r w:rsidR="0051654D">
        <w:t>o</w:t>
      </w:r>
      <w:r w:rsidR="00F144D7">
        <w:t>r</w:t>
      </w:r>
      <w:r w:rsidR="007306F6">
        <w:t xml:space="preserve"> P</w:t>
      </w:r>
      <w:r w:rsidR="0081072C">
        <w:t>rograma</w:t>
      </w:r>
      <w:bookmarkEnd w:id="8"/>
    </w:p>
    <w:p w14:paraId="0C4650CD" w14:textId="77777777" w:rsidR="0081072C" w:rsidRDefault="0081072C" w:rsidP="0081072C"/>
    <w:p w14:paraId="744AE46E" w14:textId="2B8F62B7" w:rsidR="00016325" w:rsidRDefault="0081072C" w:rsidP="0081072C">
      <w:pPr>
        <w:ind w:firstLine="708"/>
        <w:jc w:val="both"/>
        <w:rPr>
          <w:color w:val="000000" w:themeColor="text1"/>
          <w:sz w:val="24"/>
          <w:szCs w:val="24"/>
        </w:rPr>
      </w:pPr>
      <w:r w:rsidRPr="0051654D">
        <w:rPr>
          <w:color w:val="000000" w:themeColor="text1"/>
          <w:sz w:val="24"/>
          <w:szCs w:val="24"/>
        </w:rPr>
        <w:t>A atualização do nome de responsável po</w:t>
      </w:r>
      <w:r w:rsidR="00305B03">
        <w:rPr>
          <w:color w:val="000000" w:themeColor="text1"/>
          <w:sz w:val="24"/>
          <w:szCs w:val="24"/>
        </w:rPr>
        <w:t>r</w:t>
      </w:r>
      <w:r w:rsidRPr="0051654D">
        <w:rPr>
          <w:color w:val="000000" w:themeColor="text1"/>
          <w:sz w:val="24"/>
          <w:szCs w:val="24"/>
        </w:rPr>
        <w:t xml:space="preserve"> Programa</w:t>
      </w:r>
      <w:r w:rsidR="00305B03">
        <w:rPr>
          <w:color w:val="000000" w:themeColor="text1"/>
          <w:sz w:val="24"/>
          <w:szCs w:val="24"/>
        </w:rPr>
        <w:t>,</w:t>
      </w:r>
      <w:r w:rsidRPr="0051654D">
        <w:rPr>
          <w:color w:val="000000" w:themeColor="text1"/>
          <w:sz w:val="24"/>
          <w:szCs w:val="24"/>
        </w:rPr>
        <w:t xml:space="preserve"> no sistema FI</w:t>
      </w:r>
      <w:r w:rsidR="00380B51" w:rsidRPr="0051654D">
        <w:rPr>
          <w:color w:val="000000" w:themeColor="text1"/>
          <w:sz w:val="24"/>
          <w:szCs w:val="24"/>
        </w:rPr>
        <w:t>PLAN</w:t>
      </w:r>
      <w:r w:rsidR="00305B03">
        <w:rPr>
          <w:color w:val="000000" w:themeColor="text1"/>
          <w:sz w:val="24"/>
          <w:szCs w:val="24"/>
        </w:rPr>
        <w:t>,</w:t>
      </w:r>
      <w:r w:rsidR="00380B51" w:rsidRPr="0051654D">
        <w:rPr>
          <w:color w:val="000000" w:themeColor="text1"/>
          <w:sz w:val="24"/>
          <w:szCs w:val="24"/>
        </w:rPr>
        <w:t xml:space="preserve"> é de competência do Órgão Central de Planejamento</w:t>
      </w:r>
      <w:r w:rsidRPr="0051654D">
        <w:rPr>
          <w:color w:val="000000" w:themeColor="text1"/>
          <w:sz w:val="24"/>
          <w:szCs w:val="24"/>
        </w:rPr>
        <w:t xml:space="preserve">. Para </w:t>
      </w:r>
      <w:r w:rsidR="00016325">
        <w:rPr>
          <w:color w:val="000000" w:themeColor="text1"/>
          <w:sz w:val="24"/>
          <w:szCs w:val="24"/>
        </w:rPr>
        <w:t>esse procedimento</w:t>
      </w:r>
      <w:r w:rsidRPr="0051654D">
        <w:rPr>
          <w:color w:val="000000" w:themeColor="text1"/>
          <w:sz w:val="24"/>
          <w:szCs w:val="24"/>
        </w:rPr>
        <w:t>, a equipe do NGER</w:t>
      </w:r>
      <w:r w:rsidR="00016325">
        <w:rPr>
          <w:color w:val="000000" w:themeColor="text1"/>
          <w:sz w:val="24"/>
          <w:szCs w:val="24"/>
        </w:rPr>
        <w:t xml:space="preserve"> ou unidade setorial de planejamento deve</w:t>
      </w:r>
      <w:r w:rsidRPr="0051654D">
        <w:rPr>
          <w:color w:val="000000" w:themeColor="text1"/>
          <w:sz w:val="24"/>
          <w:szCs w:val="24"/>
        </w:rPr>
        <w:t xml:space="preserve"> enviar e-mail </w:t>
      </w:r>
      <w:r w:rsidR="00380B51" w:rsidRPr="0051654D">
        <w:rPr>
          <w:color w:val="000000" w:themeColor="text1"/>
          <w:sz w:val="24"/>
          <w:szCs w:val="24"/>
        </w:rPr>
        <w:t xml:space="preserve">ao consultor da SEPLAG, </w:t>
      </w:r>
      <w:r w:rsidR="00016325">
        <w:rPr>
          <w:color w:val="000000" w:themeColor="text1"/>
          <w:sz w:val="24"/>
          <w:szCs w:val="24"/>
        </w:rPr>
        <w:t xml:space="preserve">informando o </w:t>
      </w:r>
      <w:r w:rsidR="00380B51" w:rsidRPr="0051654D">
        <w:rPr>
          <w:color w:val="000000" w:themeColor="text1"/>
          <w:sz w:val="24"/>
          <w:szCs w:val="24"/>
        </w:rPr>
        <w:t xml:space="preserve">nome e </w:t>
      </w:r>
      <w:r w:rsidR="009C5D4D">
        <w:rPr>
          <w:color w:val="000000" w:themeColor="text1"/>
          <w:sz w:val="24"/>
          <w:szCs w:val="24"/>
        </w:rPr>
        <w:t xml:space="preserve">o </w:t>
      </w:r>
      <w:r w:rsidR="00380B51" w:rsidRPr="0051654D">
        <w:rPr>
          <w:color w:val="000000" w:themeColor="text1"/>
          <w:sz w:val="24"/>
          <w:szCs w:val="24"/>
        </w:rPr>
        <w:t>CPF do servidor</w:t>
      </w:r>
      <w:r w:rsidR="00016325">
        <w:rPr>
          <w:color w:val="000000" w:themeColor="text1"/>
          <w:sz w:val="24"/>
          <w:szCs w:val="24"/>
        </w:rPr>
        <w:t xml:space="preserve"> que passará a responder pelo Programa</w:t>
      </w:r>
      <w:r w:rsidR="00380B51" w:rsidRPr="0051654D">
        <w:rPr>
          <w:color w:val="000000" w:themeColor="text1"/>
          <w:sz w:val="24"/>
          <w:szCs w:val="24"/>
        </w:rPr>
        <w:t>.</w:t>
      </w:r>
    </w:p>
    <w:p w14:paraId="00967E20" w14:textId="156F8C70" w:rsidR="0081072C" w:rsidRPr="0051654D" w:rsidRDefault="00016325" w:rsidP="0081072C">
      <w:pPr>
        <w:ind w:firstLine="708"/>
        <w:jc w:val="both"/>
        <w:rPr>
          <w:color w:val="000000" w:themeColor="text1"/>
        </w:rPr>
      </w:pPr>
      <w:r w:rsidRPr="00C10344">
        <w:rPr>
          <w:color w:val="000000" w:themeColor="text1"/>
          <w:sz w:val="24"/>
          <w:szCs w:val="24"/>
        </w:rPr>
        <w:t xml:space="preserve">É importante lembrar que o processo de cadastramento do novo responsável pelo Programa não se confunde com o processo de atribuição de senha e permissão para acesso ao FIPLAN. </w:t>
      </w:r>
      <w:r w:rsidR="00380B51" w:rsidRPr="00C10344">
        <w:rPr>
          <w:color w:val="000000" w:themeColor="text1"/>
          <w:sz w:val="24"/>
          <w:szCs w:val="24"/>
        </w:rPr>
        <w:t>Caso</w:t>
      </w:r>
      <w:r w:rsidRPr="00C10344">
        <w:rPr>
          <w:color w:val="000000" w:themeColor="text1"/>
          <w:sz w:val="24"/>
          <w:szCs w:val="24"/>
        </w:rPr>
        <w:t xml:space="preserve"> o novo responsável pelo Programa</w:t>
      </w:r>
      <w:r w:rsidR="00380B51" w:rsidRPr="00C10344">
        <w:rPr>
          <w:color w:val="000000" w:themeColor="text1"/>
          <w:sz w:val="24"/>
          <w:szCs w:val="24"/>
        </w:rPr>
        <w:t xml:space="preserve"> não </w:t>
      </w:r>
      <w:r w:rsidRPr="00C10344">
        <w:rPr>
          <w:color w:val="000000" w:themeColor="text1"/>
          <w:sz w:val="24"/>
          <w:szCs w:val="24"/>
        </w:rPr>
        <w:t>seja cadastrado como usuário do sistema</w:t>
      </w:r>
      <w:r w:rsidR="00380B51" w:rsidRPr="00C10344">
        <w:rPr>
          <w:color w:val="000000" w:themeColor="text1"/>
          <w:sz w:val="24"/>
          <w:szCs w:val="24"/>
        </w:rPr>
        <w:t>,</w:t>
      </w:r>
      <w:r w:rsidR="009C5D4D" w:rsidRPr="00C10344">
        <w:rPr>
          <w:color w:val="000000" w:themeColor="text1"/>
          <w:sz w:val="24"/>
          <w:szCs w:val="24"/>
        </w:rPr>
        <w:t xml:space="preserve"> ou ainda não tenha permissão para acessar a programação d</w:t>
      </w:r>
      <w:r w:rsidRPr="00C10344">
        <w:rPr>
          <w:color w:val="000000" w:themeColor="text1"/>
          <w:sz w:val="24"/>
          <w:szCs w:val="24"/>
        </w:rPr>
        <w:t>o órgão ou entidade</w:t>
      </w:r>
      <w:r w:rsidR="008E609B" w:rsidRPr="00C10344">
        <w:rPr>
          <w:color w:val="000000" w:themeColor="text1"/>
          <w:sz w:val="24"/>
          <w:szCs w:val="24"/>
        </w:rPr>
        <w:t>,</w:t>
      </w:r>
      <w:r w:rsidRPr="00C10344">
        <w:rPr>
          <w:color w:val="000000" w:themeColor="text1"/>
          <w:sz w:val="24"/>
          <w:szCs w:val="24"/>
        </w:rPr>
        <w:t xml:space="preserve"> deve </w:t>
      </w:r>
      <w:r w:rsidR="008E609B" w:rsidRPr="00C10344">
        <w:rPr>
          <w:color w:val="000000" w:themeColor="text1"/>
          <w:sz w:val="24"/>
          <w:szCs w:val="24"/>
        </w:rPr>
        <w:t xml:space="preserve">ser providenciado </w:t>
      </w:r>
      <w:r w:rsidRPr="00C10344">
        <w:rPr>
          <w:color w:val="000000" w:themeColor="text1"/>
          <w:sz w:val="24"/>
          <w:szCs w:val="24"/>
        </w:rPr>
        <w:t>o envio da Ficha de C</w:t>
      </w:r>
      <w:r w:rsidR="00380B51" w:rsidRPr="00C10344">
        <w:rPr>
          <w:color w:val="000000" w:themeColor="text1"/>
          <w:sz w:val="24"/>
          <w:szCs w:val="24"/>
        </w:rPr>
        <w:t xml:space="preserve">adastro, disponível na página da </w:t>
      </w:r>
      <w:r w:rsidRPr="00C10344">
        <w:rPr>
          <w:color w:val="000000" w:themeColor="text1"/>
          <w:sz w:val="24"/>
          <w:szCs w:val="24"/>
        </w:rPr>
        <w:t>SEPLAG</w:t>
      </w:r>
      <w:r w:rsidR="00380B51" w:rsidRPr="00C10344">
        <w:rPr>
          <w:color w:val="000000" w:themeColor="text1"/>
          <w:sz w:val="24"/>
          <w:szCs w:val="24"/>
        </w:rPr>
        <w:t>, no menu</w:t>
      </w:r>
      <w:r w:rsidRPr="00C10344">
        <w:rPr>
          <w:color w:val="000000" w:themeColor="text1"/>
          <w:sz w:val="24"/>
          <w:szCs w:val="24"/>
        </w:rPr>
        <w:t xml:space="preserve"> Planejamento &gt;</w:t>
      </w:r>
      <w:r w:rsidR="00380B51" w:rsidRPr="00C10344">
        <w:rPr>
          <w:color w:val="000000" w:themeColor="text1"/>
          <w:sz w:val="24"/>
          <w:szCs w:val="24"/>
        </w:rPr>
        <w:t xml:space="preserve"> Sistema </w:t>
      </w:r>
      <w:r w:rsidRPr="00C10344">
        <w:rPr>
          <w:color w:val="000000" w:themeColor="text1"/>
          <w:sz w:val="24"/>
          <w:szCs w:val="24"/>
        </w:rPr>
        <w:t>FIPLAN</w:t>
      </w:r>
      <w:r w:rsidR="00380B51" w:rsidRPr="00C10344">
        <w:rPr>
          <w:color w:val="000000" w:themeColor="text1"/>
          <w:sz w:val="24"/>
          <w:szCs w:val="24"/>
        </w:rPr>
        <w:t>.</w:t>
      </w:r>
    </w:p>
    <w:p w14:paraId="28714733" w14:textId="77777777" w:rsidR="0081072C" w:rsidRPr="0081072C" w:rsidRDefault="0081072C" w:rsidP="0081072C"/>
    <w:p w14:paraId="1CC54480" w14:textId="0C5064CC" w:rsidR="0081072C" w:rsidRPr="001F5AA7" w:rsidRDefault="0081072C" w:rsidP="0081072C">
      <w:pPr>
        <w:pStyle w:val="Ttulo1"/>
        <w:numPr>
          <w:ilvl w:val="3"/>
          <w:numId w:val="7"/>
        </w:numPr>
      </w:pPr>
      <w:bookmarkStart w:id="9" w:name="_Toc35533663"/>
      <w:r>
        <w:t xml:space="preserve">Alterar </w:t>
      </w:r>
      <w:r w:rsidRPr="000401E1">
        <w:t xml:space="preserve">responsável </w:t>
      </w:r>
      <w:r>
        <w:t>p</w:t>
      </w:r>
      <w:r w:rsidR="006851F8">
        <w:t>or</w:t>
      </w:r>
      <w:r w:rsidR="00345849">
        <w:t xml:space="preserve"> A</w:t>
      </w:r>
      <w:r w:rsidRPr="000401E1">
        <w:t>ção</w:t>
      </w:r>
      <w:bookmarkEnd w:id="9"/>
    </w:p>
    <w:p w14:paraId="56E1A0BA" w14:textId="77777777" w:rsidR="00977D1B" w:rsidRPr="00977D1B" w:rsidRDefault="00977D1B" w:rsidP="00977D1B"/>
    <w:p w14:paraId="28DFE6F0" w14:textId="384D54C5" w:rsidR="0051654D" w:rsidRPr="00F04097" w:rsidRDefault="00977D1B" w:rsidP="0051654D">
      <w:pPr>
        <w:ind w:firstLine="360"/>
        <w:jc w:val="both"/>
        <w:rPr>
          <w:color w:val="000000" w:themeColor="text1"/>
        </w:rPr>
      </w:pPr>
      <w:r w:rsidRPr="00F04097">
        <w:rPr>
          <w:color w:val="000000" w:themeColor="text1"/>
          <w:sz w:val="24"/>
          <w:szCs w:val="24"/>
        </w:rPr>
        <w:t xml:space="preserve">A atualização do </w:t>
      </w:r>
      <w:r w:rsidR="006851F8">
        <w:rPr>
          <w:color w:val="000000" w:themeColor="text1"/>
          <w:sz w:val="24"/>
          <w:szCs w:val="24"/>
        </w:rPr>
        <w:t>responsável</w:t>
      </w:r>
      <w:r w:rsidRPr="00F04097">
        <w:rPr>
          <w:color w:val="000000" w:themeColor="text1"/>
          <w:sz w:val="24"/>
          <w:szCs w:val="24"/>
        </w:rPr>
        <w:t xml:space="preserve"> por Ação</w:t>
      </w:r>
      <w:r w:rsidR="006851F8">
        <w:rPr>
          <w:color w:val="000000" w:themeColor="text1"/>
          <w:sz w:val="24"/>
          <w:szCs w:val="24"/>
        </w:rPr>
        <w:t>,</w:t>
      </w:r>
      <w:r w:rsidRPr="00F04097">
        <w:rPr>
          <w:color w:val="000000" w:themeColor="text1"/>
          <w:sz w:val="24"/>
          <w:szCs w:val="24"/>
        </w:rPr>
        <w:t xml:space="preserve"> no sistema FIPLAN</w:t>
      </w:r>
      <w:r w:rsidR="006851F8">
        <w:rPr>
          <w:color w:val="000000" w:themeColor="text1"/>
          <w:sz w:val="24"/>
          <w:szCs w:val="24"/>
        </w:rPr>
        <w:t>,</w:t>
      </w:r>
      <w:r w:rsidRPr="00F04097">
        <w:rPr>
          <w:color w:val="000000" w:themeColor="text1"/>
          <w:sz w:val="24"/>
          <w:szCs w:val="24"/>
        </w:rPr>
        <w:t xml:space="preserve"> é de competência </w:t>
      </w:r>
      <w:r w:rsidR="006851F8">
        <w:rPr>
          <w:color w:val="000000" w:themeColor="text1"/>
          <w:sz w:val="24"/>
          <w:szCs w:val="24"/>
        </w:rPr>
        <w:t xml:space="preserve">do </w:t>
      </w:r>
      <w:r w:rsidRPr="00F04097">
        <w:rPr>
          <w:color w:val="000000" w:themeColor="text1"/>
          <w:sz w:val="24"/>
          <w:szCs w:val="24"/>
        </w:rPr>
        <w:t>Núc</w:t>
      </w:r>
      <w:r w:rsidR="006851F8">
        <w:rPr>
          <w:color w:val="000000" w:themeColor="text1"/>
          <w:sz w:val="24"/>
          <w:szCs w:val="24"/>
        </w:rPr>
        <w:t>leo de Gestão Estratégica para R</w:t>
      </w:r>
      <w:r w:rsidRPr="00F04097">
        <w:rPr>
          <w:color w:val="000000" w:themeColor="text1"/>
          <w:sz w:val="24"/>
          <w:szCs w:val="24"/>
        </w:rPr>
        <w:t>esultados – NGER ou unidade de planejamento</w:t>
      </w:r>
      <w:r w:rsidR="006851F8">
        <w:rPr>
          <w:color w:val="000000" w:themeColor="text1"/>
          <w:sz w:val="24"/>
          <w:szCs w:val="24"/>
        </w:rPr>
        <w:t xml:space="preserve"> setorial</w:t>
      </w:r>
      <w:r w:rsidRPr="00F04097">
        <w:rPr>
          <w:color w:val="000000" w:themeColor="text1"/>
          <w:sz w:val="24"/>
          <w:szCs w:val="24"/>
        </w:rPr>
        <w:t>.</w:t>
      </w:r>
    </w:p>
    <w:p w14:paraId="30AB3B70" w14:textId="6614BA27" w:rsidR="0051654D" w:rsidRPr="0051654D" w:rsidRDefault="00992212" w:rsidP="0051654D">
      <w:pPr>
        <w:ind w:firstLine="360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Veja a</w:t>
      </w:r>
      <w:r w:rsidR="0051654D" w:rsidRPr="004B2B3F">
        <w:rPr>
          <w:color w:val="000000" w:themeColor="text1"/>
          <w:sz w:val="24"/>
          <w:szCs w:val="24"/>
        </w:rPr>
        <w:t xml:space="preserve"> seguir o passo a passo para </w:t>
      </w:r>
      <w:r w:rsidR="004B2B3F" w:rsidRPr="004B2B3F">
        <w:rPr>
          <w:color w:val="000000" w:themeColor="text1"/>
          <w:sz w:val="24"/>
          <w:szCs w:val="24"/>
        </w:rPr>
        <w:t xml:space="preserve">alterar </w:t>
      </w:r>
      <w:r>
        <w:rPr>
          <w:color w:val="000000" w:themeColor="text1"/>
          <w:sz w:val="24"/>
          <w:szCs w:val="24"/>
        </w:rPr>
        <w:t xml:space="preserve">o </w:t>
      </w:r>
      <w:r w:rsidR="004B2B3F" w:rsidRPr="004B2B3F">
        <w:rPr>
          <w:color w:val="000000" w:themeColor="text1"/>
          <w:sz w:val="24"/>
          <w:szCs w:val="24"/>
        </w:rPr>
        <w:t>responsável pela ação</w:t>
      </w:r>
      <w:r>
        <w:rPr>
          <w:color w:val="000000" w:themeColor="text1"/>
          <w:sz w:val="24"/>
          <w:szCs w:val="24"/>
        </w:rPr>
        <w:t>,</w:t>
      </w:r>
      <w:r w:rsidR="0051654D" w:rsidRPr="004B2B3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através do</w:t>
      </w:r>
      <w:r w:rsidR="0051654D" w:rsidRPr="004B2B3F">
        <w:rPr>
          <w:color w:val="000000" w:themeColor="text1"/>
          <w:sz w:val="24"/>
          <w:szCs w:val="24"/>
        </w:rPr>
        <w:t xml:space="preserve"> PTA Gerencial</w:t>
      </w:r>
      <w:r w:rsidR="004B2B3F" w:rsidRPr="004B2B3F">
        <w:rPr>
          <w:color w:val="000000" w:themeColor="text1"/>
          <w:sz w:val="24"/>
          <w:szCs w:val="24"/>
        </w:rPr>
        <w:t>.</w:t>
      </w:r>
    </w:p>
    <w:p w14:paraId="3413FEA5" w14:textId="77777777" w:rsidR="00977D1B" w:rsidRDefault="00977D1B" w:rsidP="00540C8B">
      <w:pPr>
        <w:spacing w:after="200" w:line="276" w:lineRule="auto"/>
        <w:jc w:val="both"/>
      </w:pPr>
    </w:p>
    <w:p w14:paraId="7E1CDA4D" w14:textId="345FABB4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91A85">
        <w:rPr>
          <w:b/>
          <w:color w:val="00B050"/>
          <w:sz w:val="28"/>
          <w:szCs w:val="28"/>
        </w:rPr>
        <w:lastRenderedPageBreak/>
        <w:t>1º passo:</w:t>
      </w:r>
      <w:r w:rsidRPr="00091A85">
        <w:rPr>
          <w:color w:val="00B050"/>
          <w:sz w:val="24"/>
          <w:szCs w:val="24"/>
        </w:rPr>
        <w:t xml:space="preserve"> </w:t>
      </w:r>
      <w:r w:rsidR="00794807">
        <w:rPr>
          <w:sz w:val="24"/>
          <w:szCs w:val="24"/>
        </w:rPr>
        <w:t xml:space="preserve">Faça </w:t>
      </w:r>
      <w:r w:rsidR="00794807" w:rsidRPr="00794807">
        <w:rPr>
          <w:i/>
          <w:sz w:val="24"/>
          <w:szCs w:val="24"/>
        </w:rPr>
        <w:t>login</w:t>
      </w:r>
      <w:r w:rsidRPr="000401E1">
        <w:rPr>
          <w:sz w:val="24"/>
          <w:szCs w:val="24"/>
        </w:rPr>
        <w:t xml:space="preserve"> no </w:t>
      </w:r>
      <w:r w:rsidR="00262D48">
        <w:rPr>
          <w:sz w:val="24"/>
          <w:szCs w:val="24"/>
        </w:rPr>
        <w:t xml:space="preserve">FIPLAN, selecionando o </w:t>
      </w:r>
      <w:r w:rsidRPr="000401E1">
        <w:rPr>
          <w:sz w:val="24"/>
          <w:szCs w:val="24"/>
        </w:rPr>
        <w:t>exercício de 2020</w:t>
      </w:r>
      <w:r w:rsidR="00262D48">
        <w:rPr>
          <w:sz w:val="24"/>
          <w:szCs w:val="24"/>
        </w:rPr>
        <w:t>.</w:t>
      </w:r>
    </w:p>
    <w:p w14:paraId="33EFBE6D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196BFF" wp14:editId="5550F7CB">
                <wp:simplePos x="0" y="0"/>
                <wp:positionH relativeFrom="column">
                  <wp:posOffset>3193995</wp:posOffset>
                </wp:positionH>
                <wp:positionV relativeFrom="paragraph">
                  <wp:posOffset>1524304</wp:posOffset>
                </wp:positionV>
                <wp:extent cx="279779" cy="95534"/>
                <wp:effectExtent l="76200" t="38100" r="63500" b="95250"/>
                <wp:wrapNone/>
                <wp:docPr id="4" name="Seta para a esqu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95534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C2B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4" o:spid="_x0000_s1026" type="#_x0000_t66" style="position:absolute;margin-left:251.5pt;margin-top:120pt;width:22.05pt;height:7.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" adj="3688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w:t xml:space="preserve"> </w:t>
      </w:r>
      <w:r w:rsidRPr="000401E1">
        <w:rPr>
          <w:noProof/>
          <w:sz w:val="24"/>
          <w:szCs w:val="24"/>
        </w:rPr>
        <w:drawing>
          <wp:inline distT="0" distB="0" distL="0" distR="0" wp14:anchorId="1E3EFEA4" wp14:editId="71BB8F86">
            <wp:extent cx="5382895" cy="2898775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1838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4DD2CDCC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2B2DE074" w14:textId="42372232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91A85">
        <w:rPr>
          <w:b/>
          <w:color w:val="00B050"/>
          <w:sz w:val="28"/>
          <w:szCs w:val="28"/>
        </w:rPr>
        <w:t>2º passo:</w:t>
      </w:r>
      <w:r w:rsidRPr="00091A85">
        <w:rPr>
          <w:color w:val="00B050"/>
          <w:sz w:val="24"/>
          <w:szCs w:val="24"/>
        </w:rPr>
        <w:t xml:space="preserve"> </w:t>
      </w:r>
      <w:r w:rsidR="00262D48">
        <w:rPr>
          <w:sz w:val="24"/>
          <w:szCs w:val="24"/>
        </w:rPr>
        <w:t>N</w:t>
      </w:r>
      <w:r w:rsidRPr="000401E1">
        <w:rPr>
          <w:sz w:val="24"/>
          <w:szCs w:val="24"/>
        </w:rPr>
        <w:t>o menu</w:t>
      </w:r>
      <w:r w:rsidR="00262D48">
        <w:rPr>
          <w:sz w:val="24"/>
          <w:szCs w:val="24"/>
        </w:rPr>
        <w:t xml:space="preserve"> lateral, clique na opção Planejamento.</w:t>
      </w:r>
    </w:p>
    <w:p w14:paraId="1A0897B6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7DFF7D" wp14:editId="53BF4955">
                <wp:simplePos x="0" y="0"/>
                <wp:positionH relativeFrom="column">
                  <wp:posOffset>619199</wp:posOffset>
                </wp:positionH>
                <wp:positionV relativeFrom="paragraph">
                  <wp:posOffset>948088</wp:posOffset>
                </wp:positionV>
                <wp:extent cx="279400" cy="86028"/>
                <wp:effectExtent l="57150" t="76200" r="44450" b="123825"/>
                <wp:wrapNone/>
                <wp:docPr id="11" name="Seta para a esquer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0085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D400" id="Seta para a esquerda 11" o:spid="_x0000_s1026" type="#_x0000_t66" style="position:absolute;margin-left:48.75pt;margin-top:74.65pt;width:22pt;height:6.75pt;rotation:-1146787fd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w:t xml:space="preserve"> </w:t>
      </w:r>
      <w:r w:rsidRPr="000401E1">
        <w:rPr>
          <w:noProof/>
          <w:sz w:val="24"/>
          <w:szCs w:val="24"/>
        </w:rPr>
        <w:drawing>
          <wp:inline distT="0" distB="0" distL="0" distR="0" wp14:anchorId="6C6D236F" wp14:editId="31F54632">
            <wp:extent cx="5394960" cy="292608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E53A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5B56C02E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65272901" w14:textId="0A72F30D" w:rsidR="00CF0396" w:rsidRPr="000401E1" w:rsidRDefault="00540C8B" w:rsidP="00CF0396">
      <w:pPr>
        <w:spacing w:after="200" w:line="276" w:lineRule="auto"/>
        <w:jc w:val="both"/>
        <w:rPr>
          <w:sz w:val="24"/>
          <w:szCs w:val="24"/>
        </w:rPr>
      </w:pPr>
      <w:r w:rsidRPr="00091A85">
        <w:rPr>
          <w:b/>
          <w:color w:val="00B050"/>
          <w:sz w:val="28"/>
          <w:szCs w:val="28"/>
        </w:rPr>
        <w:lastRenderedPageBreak/>
        <w:t>3º passo:</w:t>
      </w:r>
      <w:r w:rsidRPr="00091A85">
        <w:rPr>
          <w:color w:val="00B050"/>
          <w:sz w:val="24"/>
          <w:szCs w:val="24"/>
        </w:rPr>
        <w:t xml:space="preserve"> </w:t>
      </w:r>
      <w:r w:rsidR="00C668CA">
        <w:rPr>
          <w:sz w:val="24"/>
          <w:szCs w:val="24"/>
        </w:rPr>
        <w:t>Selecione a opção</w:t>
      </w:r>
      <w:r w:rsidRPr="000401E1">
        <w:rPr>
          <w:sz w:val="24"/>
          <w:szCs w:val="24"/>
        </w:rPr>
        <w:t xml:space="preserve"> “Ajuste do PTA Gerencial”</w:t>
      </w:r>
      <w:r w:rsidR="00C668CA">
        <w:rPr>
          <w:sz w:val="24"/>
          <w:szCs w:val="24"/>
        </w:rPr>
        <w:t>. Depois,</w:t>
      </w:r>
      <w:r w:rsidRPr="000401E1">
        <w:rPr>
          <w:sz w:val="24"/>
          <w:szCs w:val="24"/>
        </w:rPr>
        <w:t xml:space="preserve"> informe </w:t>
      </w:r>
      <w:r w:rsidR="00D514EC">
        <w:rPr>
          <w:sz w:val="24"/>
          <w:szCs w:val="24"/>
        </w:rPr>
        <w:t>o código do P</w:t>
      </w:r>
      <w:r w:rsidRPr="000401E1">
        <w:rPr>
          <w:sz w:val="24"/>
          <w:szCs w:val="24"/>
        </w:rPr>
        <w:t>rograma</w:t>
      </w:r>
      <w:r w:rsidR="005E1900">
        <w:rPr>
          <w:sz w:val="24"/>
          <w:szCs w:val="24"/>
        </w:rPr>
        <w:t>.</w:t>
      </w:r>
      <w:r w:rsidR="00C668CA">
        <w:rPr>
          <w:sz w:val="24"/>
          <w:szCs w:val="24"/>
        </w:rPr>
        <w:t xml:space="preserve"> </w:t>
      </w:r>
      <w:r w:rsidR="005E1900">
        <w:rPr>
          <w:sz w:val="24"/>
          <w:szCs w:val="24"/>
        </w:rPr>
        <w:t>C</w:t>
      </w:r>
      <w:r w:rsidRPr="000401E1">
        <w:rPr>
          <w:sz w:val="24"/>
          <w:szCs w:val="24"/>
        </w:rPr>
        <w:t>aso não saiba</w:t>
      </w:r>
      <w:r w:rsidR="00C668CA">
        <w:rPr>
          <w:sz w:val="24"/>
          <w:szCs w:val="24"/>
        </w:rPr>
        <w:t xml:space="preserve"> o código, clique em “Pesquisar</w:t>
      </w:r>
      <w:r w:rsidR="00CF0396" w:rsidRPr="000401E1">
        <w:rPr>
          <w:sz w:val="24"/>
          <w:szCs w:val="24"/>
        </w:rPr>
        <w:t xml:space="preserve">. A pesquisa poderá ser </w:t>
      </w:r>
      <w:r w:rsidR="00CF0396">
        <w:rPr>
          <w:sz w:val="24"/>
          <w:szCs w:val="24"/>
        </w:rPr>
        <w:t>feita por código da Unidade Orçamentária responsável pelo programa</w:t>
      </w:r>
      <w:r w:rsidR="00CF0396">
        <w:rPr>
          <w:sz w:val="24"/>
          <w:szCs w:val="24"/>
        </w:rPr>
        <w:t xml:space="preserve">, </w:t>
      </w:r>
      <w:r w:rsidR="00CF0396">
        <w:rPr>
          <w:sz w:val="24"/>
          <w:szCs w:val="24"/>
        </w:rPr>
        <w:t xml:space="preserve">nome ou parte do </w:t>
      </w:r>
      <w:r w:rsidR="00CF0396">
        <w:rPr>
          <w:sz w:val="24"/>
          <w:szCs w:val="24"/>
        </w:rPr>
        <w:t xml:space="preserve">nome </w:t>
      </w:r>
      <w:r w:rsidR="00CF0396">
        <w:rPr>
          <w:sz w:val="24"/>
          <w:szCs w:val="24"/>
        </w:rPr>
        <w:t>do programa.</w:t>
      </w:r>
    </w:p>
    <w:p w14:paraId="632DAF95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92C328" wp14:editId="7E55AAF2">
                <wp:simplePos x="0" y="0"/>
                <wp:positionH relativeFrom="column">
                  <wp:posOffset>2185381</wp:posOffset>
                </wp:positionH>
                <wp:positionV relativeFrom="paragraph">
                  <wp:posOffset>841445</wp:posOffset>
                </wp:positionV>
                <wp:extent cx="238836" cy="99676"/>
                <wp:effectExtent l="107950" t="44450" r="78740" b="78740"/>
                <wp:wrapNone/>
                <wp:docPr id="9" name="Seta para a esquer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1696">
                          <a:off x="0" y="0"/>
                          <a:ext cx="238836" cy="99676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4909" id="Seta para a esquerda 9" o:spid="_x0000_s1026" type="#_x0000_t66" style="position:absolute;margin-left:172.1pt;margin-top:66.25pt;width:18.8pt;height:7.85pt;rotation:-3569860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" adj="4507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8C08D1" wp14:editId="123AF9FE">
                <wp:simplePos x="0" y="0"/>
                <wp:positionH relativeFrom="column">
                  <wp:posOffset>901700</wp:posOffset>
                </wp:positionH>
                <wp:positionV relativeFrom="paragraph">
                  <wp:posOffset>1529080</wp:posOffset>
                </wp:positionV>
                <wp:extent cx="275331" cy="127209"/>
                <wp:effectExtent l="57150" t="38100" r="48895" b="101600"/>
                <wp:wrapNone/>
                <wp:docPr id="6" name="Seta para a esqu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8743">
                          <a:off x="0" y="0"/>
                          <a:ext cx="275331" cy="127209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3BE7F" id="Seta para a esquerda 6" o:spid="_x0000_s1026" type="#_x0000_t66" style="position:absolute;margin-left:71pt;margin-top:120.4pt;width:21.7pt;height:10pt;rotation:-72226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" adj="499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w:t xml:space="preserve"> </w:t>
      </w:r>
      <w:r w:rsidRPr="000401E1">
        <w:rPr>
          <w:noProof/>
          <w:sz w:val="24"/>
          <w:szCs w:val="24"/>
        </w:rPr>
        <w:drawing>
          <wp:inline distT="0" distB="0" distL="0" distR="0" wp14:anchorId="7B95445C" wp14:editId="286C7B61">
            <wp:extent cx="5394960" cy="2834640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5CAB5" w14:textId="77777777" w:rsidR="00540C8B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2ED52369" w14:textId="77777777" w:rsidR="00C668CA" w:rsidRPr="000401E1" w:rsidRDefault="00C668CA" w:rsidP="00540C8B">
      <w:pPr>
        <w:spacing w:after="200" w:line="276" w:lineRule="auto"/>
        <w:jc w:val="both"/>
        <w:rPr>
          <w:sz w:val="24"/>
          <w:szCs w:val="24"/>
        </w:rPr>
      </w:pPr>
    </w:p>
    <w:p w14:paraId="5B2E6AF4" w14:textId="423BD435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91A85">
        <w:rPr>
          <w:b/>
          <w:color w:val="00B050"/>
          <w:sz w:val="28"/>
          <w:szCs w:val="28"/>
        </w:rPr>
        <w:t>4º passo:</w:t>
      </w:r>
      <w:r w:rsidRPr="00091A85">
        <w:rPr>
          <w:color w:val="00B050"/>
          <w:sz w:val="24"/>
          <w:szCs w:val="24"/>
        </w:rPr>
        <w:t xml:space="preserve"> </w:t>
      </w:r>
      <w:r w:rsidRPr="000401E1">
        <w:rPr>
          <w:sz w:val="24"/>
          <w:szCs w:val="24"/>
        </w:rPr>
        <w:t xml:space="preserve">Ao informar o código </w:t>
      </w:r>
      <w:r w:rsidR="00D514EC">
        <w:rPr>
          <w:sz w:val="24"/>
          <w:szCs w:val="24"/>
        </w:rPr>
        <w:t>do P</w:t>
      </w:r>
      <w:r w:rsidRPr="000401E1">
        <w:rPr>
          <w:sz w:val="24"/>
          <w:szCs w:val="24"/>
        </w:rPr>
        <w:t xml:space="preserve">rograma, será apresentada </w:t>
      </w:r>
      <w:r w:rsidR="00D514EC">
        <w:rPr>
          <w:sz w:val="24"/>
          <w:szCs w:val="24"/>
        </w:rPr>
        <w:t>a lista das</w:t>
      </w:r>
      <w:r w:rsidR="00BF3777">
        <w:rPr>
          <w:sz w:val="24"/>
          <w:szCs w:val="24"/>
        </w:rPr>
        <w:t xml:space="preserve"> respectivas</w:t>
      </w:r>
      <w:r w:rsidR="00D514EC">
        <w:rPr>
          <w:sz w:val="24"/>
          <w:szCs w:val="24"/>
        </w:rPr>
        <w:t xml:space="preserve"> A</w:t>
      </w:r>
      <w:r w:rsidRPr="000401E1">
        <w:rPr>
          <w:sz w:val="24"/>
          <w:szCs w:val="24"/>
        </w:rPr>
        <w:t>ções</w:t>
      </w:r>
      <w:r w:rsidR="00BF3777">
        <w:rPr>
          <w:sz w:val="24"/>
          <w:szCs w:val="24"/>
        </w:rPr>
        <w:t>. Selecione a A</w:t>
      </w:r>
      <w:r w:rsidRPr="000401E1">
        <w:rPr>
          <w:sz w:val="24"/>
          <w:szCs w:val="24"/>
        </w:rPr>
        <w:t xml:space="preserve">ção </w:t>
      </w:r>
      <w:r w:rsidR="00BF3777">
        <w:rPr>
          <w:sz w:val="24"/>
          <w:szCs w:val="24"/>
        </w:rPr>
        <w:t>cujo</w:t>
      </w:r>
      <w:r w:rsidRPr="000401E1">
        <w:rPr>
          <w:sz w:val="24"/>
          <w:szCs w:val="24"/>
        </w:rPr>
        <w:t xml:space="preserve"> responsável</w:t>
      </w:r>
      <w:r w:rsidR="00BF3777">
        <w:rPr>
          <w:sz w:val="24"/>
          <w:szCs w:val="24"/>
        </w:rPr>
        <w:t xml:space="preserve"> precisa ser modificado e clique em “alterar”.</w:t>
      </w:r>
    </w:p>
    <w:p w14:paraId="1EC9ED62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C5F8C0" wp14:editId="19E4C6A7">
                <wp:simplePos x="0" y="0"/>
                <wp:positionH relativeFrom="column">
                  <wp:posOffset>4275043</wp:posOffset>
                </wp:positionH>
                <wp:positionV relativeFrom="paragraph">
                  <wp:posOffset>1723390</wp:posOffset>
                </wp:positionV>
                <wp:extent cx="279400" cy="86028"/>
                <wp:effectExtent l="57150" t="76200" r="44450" b="123825"/>
                <wp:wrapNone/>
                <wp:docPr id="12" name="Seta para a esqu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0085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078D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12" o:spid="_x0000_s1026" type="#_x0000_t66" style="position:absolute;margin-left:336.6pt;margin-top:135.7pt;width:22pt;height:6.75pt;rotation:-1146787fd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w:t xml:space="preserve"> </w:t>
      </w:r>
      <w:r w:rsidR="00750545">
        <w:rPr>
          <w:noProof/>
          <w:sz w:val="24"/>
          <w:szCs w:val="24"/>
        </w:rPr>
        <w:drawing>
          <wp:inline distT="0" distB="0" distL="0" distR="0" wp14:anchorId="78A5B388" wp14:editId="07E55176">
            <wp:extent cx="5385435" cy="2903220"/>
            <wp:effectExtent l="0" t="0" r="571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7ACE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1807FF24" w14:textId="48C7DD05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91A85">
        <w:rPr>
          <w:b/>
          <w:color w:val="00B050"/>
          <w:sz w:val="28"/>
          <w:szCs w:val="28"/>
        </w:rPr>
        <w:t>5º passo:</w:t>
      </w:r>
      <w:r w:rsidRPr="00091A85">
        <w:rPr>
          <w:color w:val="00B050"/>
          <w:sz w:val="24"/>
          <w:szCs w:val="24"/>
        </w:rPr>
        <w:t xml:space="preserve"> </w:t>
      </w:r>
      <w:r w:rsidR="005E1900">
        <w:rPr>
          <w:sz w:val="24"/>
          <w:szCs w:val="24"/>
        </w:rPr>
        <w:t>Digite a identificação de usuário (</w:t>
      </w:r>
      <w:r w:rsidRPr="005E1900">
        <w:rPr>
          <w:i/>
          <w:sz w:val="24"/>
          <w:szCs w:val="24"/>
        </w:rPr>
        <w:t>login</w:t>
      </w:r>
      <w:r w:rsidR="005E1900">
        <w:rPr>
          <w:sz w:val="24"/>
          <w:szCs w:val="24"/>
        </w:rPr>
        <w:t>)</w:t>
      </w:r>
      <w:r w:rsidRPr="000401E1">
        <w:rPr>
          <w:sz w:val="24"/>
          <w:szCs w:val="24"/>
        </w:rPr>
        <w:t xml:space="preserve"> do novo responsável pela ação. Caso não saiba o </w:t>
      </w:r>
      <w:r w:rsidRPr="005E1900">
        <w:rPr>
          <w:i/>
          <w:sz w:val="24"/>
          <w:szCs w:val="24"/>
        </w:rPr>
        <w:t>login</w:t>
      </w:r>
      <w:r w:rsidRPr="000401E1">
        <w:rPr>
          <w:sz w:val="24"/>
          <w:szCs w:val="24"/>
        </w:rPr>
        <w:t xml:space="preserve">, clique em </w:t>
      </w:r>
      <w:r w:rsidR="005E1900">
        <w:rPr>
          <w:sz w:val="24"/>
          <w:szCs w:val="24"/>
        </w:rPr>
        <w:t>“P</w:t>
      </w:r>
      <w:r w:rsidRPr="000401E1">
        <w:rPr>
          <w:sz w:val="24"/>
          <w:szCs w:val="24"/>
        </w:rPr>
        <w:t>esquisar</w:t>
      </w:r>
      <w:r w:rsidR="005E1900">
        <w:rPr>
          <w:sz w:val="24"/>
          <w:szCs w:val="24"/>
        </w:rPr>
        <w:t>”</w:t>
      </w:r>
      <w:r w:rsidRPr="000401E1">
        <w:rPr>
          <w:sz w:val="24"/>
          <w:szCs w:val="24"/>
        </w:rPr>
        <w:t xml:space="preserve">. A pesquisa poderá ser </w:t>
      </w:r>
      <w:r w:rsidR="009008BB">
        <w:rPr>
          <w:sz w:val="24"/>
          <w:szCs w:val="24"/>
        </w:rPr>
        <w:t>feita por nome, sobrenome ou</w:t>
      </w:r>
      <w:r w:rsidRPr="000401E1">
        <w:rPr>
          <w:sz w:val="24"/>
          <w:szCs w:val="24"/>
        </w:rPr>
        <w:t xml:space="preserve"> CPF. </w:t>
      </w:r>
      <w:r w:rsidR="009008BB">
        <w:rPr>
          <w:sz w:val="24"/>
          <w:szCs w:val="24"/>
        </w:rPr>
        <w:t>Depois</w:t>
      </w:r>
      <w:r w:rsidRPr="000401E1">
        <w:rPr>
          <w:sz w:val="24"/>
          <w:szCs w:val="24"/>
        </w:rPr>
        <w:t xml:space="preserve">, clique em </w:t>
      </w:r>
      <w:r w:rsidR="009008BB">
        <w:rPr>
          <w:sz w:val="24"/>
          <w:szCs w:val="24"/>
        </w:rPr>
        <w:t>“Alterar”</w:t>
      </w:r>
      <w:r w:rsidRPr="000401E1">
        <w:rPr>
          <w:sz w:val="24"/>
          <w:szCs w:val="24"/>
        </w:rPr>
        <w:t xml:space="preserve"> e</w:t>
      </w:r>
      <w:r w:rsidR="009008BB">
        <w:rPr>
          <w:sz w:val="24"/>
          <w:szCs w:val="24"/>
        </w:rPr>
        <w:t>, na sequência, em “C</w:t>
      </w:r>
      <w:r w:rsidRPr="000401E1">
        <w:rPr>
          <w:sz w:val="24"/>
          <w:szCs w:val="24"/>
        </w:rPr>
        <w:t>onfirmar</w:t>
      </w:r>
      <w:r w:rsidR="009008BB">
        <w:rPr>
          <w:sz w:val="24"/>
          <w:szCs w:val="24"/>
        </w:rPr>
        <w:t>”.</w:t>
      </w:r>
    </w:p>
    <w:p w14:paraId="05D3B471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72C276" wp14:editId="649ACAE2">
                <wp:simplePos x="0" y="0"/>
                <wp:positionH relativeFrom="column">
                  <wp:posOffset>4803705</wp:posOffset>
                </wp:positionH>
                <wp:positionV relativeFrom="paragraph">
                  <wp:posOffset>2482232</wp:posOffset>
                </wp:positionV>
                <wp:extent cx="279400" cy="110951"/>
                <wp:effectExtent l="84455" t="48895" r="52705" b="90805"/>
                <wp:wrapNone/>
                <wp:docPr id="1041" name="Seta para a esquerda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110951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D0C3" id="Seta para a esquerda 1041" o:spid="_x0000_s1026" type="#_x0000_t66" style="position:absolute;margin-left:378.25pt;margin-top:195.45pt;width:22pt;height:8.75pt;rotation:-90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" adj="4289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662BC7" wp14:editId="67AA2571">
                <wp:simplePos x="0" y="0"/>
                <wp:positionH relativeFrom="column">
                  <wp:posOffset>2643768</wp:posOffset>
                </wp:positionH>
                <wp:positionV relativeFrom="paragraph">
                  <wp:posOffset>496925</wp:posOffset>
                </wp:positionV>
                <wp:extent cx="279400" cy="110951"/>
                <wp:effectExtent l="57150" t="76200" r="25400" b="118110"/>
                <wp:wrapNone/>
                <wp:docPr id="16" name="Seta para a esquer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0085">
                          <a:off x="0" y="0"/>
                          <a:ext cx="279400" cy="110951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AD98" id="Seta para a esquerda 16" o:spid="_x0000_s1026" type="#_x0000_t66" style="position:absolute;margin-left:208.15pt;margin-top:39.15pt;width:22pt;height:8.75pt;rotation:-1146787fd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" adj="4289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50545">
        <w:rPr>
          <w:noProof/>
          <w:sz w:val="24"/>
          <w:szCs w:val="24"/>
        </w:rPr>
        <w:drawing>
          <wp:inline distT="0" distB="0" distL="0" distR="0" wp14:anchorId="056B4A14" wp14:editId="00059592">
            <wp:extent cx="5391150" cy="2891790"/>
            <wp:effectExtent l="0" t="0" r="0" b="381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F48C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47AD45" wp14:editId="65CF28DA">
                <wp:simplePos x="0" y="0"/>
                <wp:positionH relativeFrom="column">
                  <wp:posOffset>4547028</wp:posOffset>
                </wp:positionH>
                <wp:positionV relativeFrom="paragraph">
                  <wp:posOffset>2493645</wp:posOffset>
                </wp:positionV>
                <wp:extent cx="279400" cy="110951"/>
                <wp:effectExtent l="84455" t="48895" r="52705" b="90805"/>
                <wp:wrapNone/>
                <wp:docPr id="1040" name="Seta para a esquerda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110951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9DA4" id="Seta para a esquerda 1040" o:spid="_x0000_s1026" type="#_x0000_t66" style="position:absolute;margin-left:358.05pt;margin-top:196.35pt;width:22pt;height:8.75pt;rotation:-90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" adj="4289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50545">
        <w:rPr>
          <w:noProof/>
          <w:sz w:val="24"/>
          <w:szCs w:val="24"/>
        </w:rPr>
        <w:drawing>
          <wp:inline distT="0" distB="0" distL="0" distR="0" wp14:anchorId="575F137A" wp14:editId="757B18D1">
            <wp:extent cx="5394960" cy="2926080"/>
            <wp:effectExtent l="0" t="0" r="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59C2" w14:textId="77777777" w:rsidR="00540C8B" w:rsidRDefault="00540C8B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76E2E567" w14:textId="77777777" w:rsidR="00CF0396" w:rsidRDefault="00CF0396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79879CA5" w14:textId="77777777" w:rsidR="00CF0396" w:rsidRPr="000401E1" w:rsidRDefault="00CF0396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628F121C" w14:textId="07164416" w:rsidR="00466942" w:rsidRPr="000401E1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25B6A393" w14:textId="0BDC9B41" w:rsidR="00466942" w:rsidRPr="007537C4" w:rsidRDefault="00466942" w:rsidP="00D47159">
      <w:pPr>
        <w:pStyle w:val="Ttulo1"/>
        <w:numPr>
          <w:ilvl w:val="2"/>
          <w:numId w:val="7"/>
        </w:numPr>
      </w:pPr>
      <w:bookmarkStart w:id="10" w:name="_Toc35533664"/>
      <w:r w:rsidRPr="007537C4">
        <w:lastRenderedPageBreak/>
        <w:t>Exclu</w:t>
      </w:r>
      <w:r w:rsidR="003063CC" w:rsidRPr="007537C4">
        <w:t>ir</w:t>
      </w:r>
      <w:r w:rsidRPr="007537C4">
        <w:t xml:space="preserve"> </w:t>
      </w:r>
      <w:r w:rsidR="00396B10" w:rsidRPr="007537C4">
        <w:t xml:space="preserve">Programa ou </w:t>
      </w:r>
      <w:r w:rsidRPr="007537C4">
        <w:t>Ação</w:t>
      </w:r>
      <w:bookmarkEnd w:id="10"/>
    </w:p>
    <w:p w14:paraId="6AAE0B5A" w14:textId="77777777" w:rsidR="00466942" w:rsidRPr="000401E1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31F66A71" w14:textId="5D847E74" w:rsidR="00466942" w:rsidRPr="00D514EC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ab/>
      </w:r>
      <w:r w:rsidR="001E1FB9" w:rsidRPr="00D514EC">
        <w:rPr>
          <w:sz w:val="24"/>
          <w:szCs w:val="24"/>
        </w:rPr>
        <w:t xml:space="preserve">A exclusão de </w:t>
      </w:r>
      <w:r w:rsidR="0020048B">
        <w:rPr>
          <w:sz w:val="24"/>
          <w:szCs w:val="24"/>
        </w:rPr>
        <w:t xml:space="preserve">Programa ou </w:t>
      </w:r>
      <w:r w:rsidR="001E1FB9" w:rsidRPr="00D514EC">
        <w:rPr>
          <w:sz w:val="24"/>
          <w:szCs w:val="24"/>
        </w:rPr>
        <w:t>A</w:t>
      </w:r>
      <w:r w:rsidRPr="00D514EC">
        <w:rPr>
          <w:sz w:val="24"/>
          <w:szCs w:val="24"/>
        </w:rPr>
        <w:t xml:space="preserve">ção será admitida apenas por meio de </w:t>
      </w:r>
      <w:r w:rsidR="002B60CE">
        <w:rPr>
          <w:sz w:val="24"/>
          <w:szCs w:val="24"/>
        </w:rPr>
        <w:t>lei de r</w:t>
      </w:r>
      <w:r w:rsidRPr="00D514EC">
        <w:rPr>
          <w:sz w:val="24"/>
          <w:szCs w:val="24"/>
        </w:rPr>
        <w:t>evisão do PPA 2020</w:t>
      </w:r>
      <w:r w:rsidR="002B60CE">
        <w:rPr>
          <w:sz w:val="24"/>
          <w:szCs w:val="24"/>
        </w:rPr>
        <w:t>-</w:t>
      </w:r>
      <w:r w:rsidRPr="00D514EC">
        <w:rPr>
          <w:sz w:val="24"/>
          <w:szCs w:val="24"/>
        </w:rPr>
        <w:t xml:space="preserve">2023 ou </w:t>
      </w:r>
      <w:r w:rsidR="002B60CE">
        <w:rPr>
          <w:sz w:val="24"/>
          <w:szCs w:val="24"/>
        </w:rPr>
        <w:t>de lei específica</w:t>
      </w:r>
      <w:r w:rsidRPr="00D514EC">
        <w:rPr>
          <w:sz w:val="24"/>
          <w:szCs w:val="24"/>
        </w:rPr>
        <w:t xml:space="preserve"> (Art. 18 da Lei nº 11.071/2019).</w:t>
      </w:r>
    </w:p>
    <w:p w14:paraId="555E365C" w14:textId="3ADA8922" w:rsidR="00466942" w:rsidRPr="000401E1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ab/>
        <w:t>Considerando que a revisão do PPA é elaborada no ano anterior à vigência do PTA, e, ainda, que os ajustes na programação realizados no processo de revisão do PPA já são incorporados ao PTA/LOA do ano vindouro, nã</w:t>
      </w:r>
      <w:r w:rsidR="001E1FB9">
        <w:rPr>
          <w:sz w:val="24"/>
          <w:szCs w:val="24"/>
        </w:rPr>
        <w:t xml:space="preserve">o se pode falar em exclusão de </w:t>
      </w:r>
      <w:r w:rsidR="0054490B">
        <w:rPr>
          <w:sz w:val="24"/>
          <w:szCs w:val="24"/>
        </w:rPr>
        <w:t>Programa</w:t>
      </w:r>
      <w:r w:rsidR="007537C4">
        <w:rPr>
          <w:sz w:val="24"/>
          <w:szCs w:val="24"/>
        </w:rPr>
        <w:t xml:space="preserve"> ou </w:t>
      </w:r>
      <w:r w:rsidR="0054490B">
        <w:rPr>
          <w:sz w:val="24"/>
          <w:szCs w:val="24"/>
        </w:rPr>
        <w:t>A</w:t>
      </w:r>
      <w:r w:rsidR="007537C4">
        <w:rPr>
          <w:sz w:val="24"/>
          <w:szCs w:val="24"/>
        </w:rPr>
        <w:t>ção via PTA Gerencial.</w:t>
      </w:r>
    </w:p>
    <w:p w14:paraId="1A5841F0" w14:textId="6F237409" w:rsidR="00466942" w:rsidRPr="000401E1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  <w:r w:rsidRPr="000401E1">
        <w:rPr>
          <w:sz w:val="24"/>
          <w:szCs w:val="24"/>
        </w:rPr>
        <w:tab/>
        <w:t xml:space="preserve">Durante o exercício de execução do PTA, </w:t>
      </w:r>
      <w:r w:rsidR="0054490B">
        <w:rPr>
          <w:sz w:val="24"/>
          <w:szCs w:val="24"/>
        </w:rPr>
        <w:t>é possível</w:t>
      </w:r>
      <w:r w:rsidRPr="000401E1">
        <w:rPr>
          <w:sz w:val="24"/>
          <w:szCs w:val="24"/>
        </w:rPr>
        <w:t xml:space="preserve"> </w:t>
      </w:r>
      <w:r w:rsidR="0054490B">
        <w:rPr>
          <w:sz w:val="24"/>
          <w:szCs w:val="24"/>
        </w:rPr>
        <w:t>que lei específica exclua</w:t>
      </w:r>
      <w:r w:rsidRPr="000401E1">
        <w:rPr>
          <w:sz w:val="24"/>
          <w:szCs w:val="24"/>
        </w:rPr>
        <w:t xml:space="preserve"> </w:t>
      </w:r>
      <w:r w:rsidR="001E1FB9">
        <w:rPr>
          <w:sz w:val="24"/>
          <w:szCs w:val="24"/>
        </w:rPr>
        <w:t>A</w:t>
      </w:r>
      <w:r w:rsidRPr="000401E1">
        <w:rPr>
          <w:sz w:val="24"/>
          <w:szCs w:val="24"/>
        </w:rPr>
        <w:t>ção da programação do PPA e da LOA. Nesse caso, a ação também</w:t>
      </w:r>
      <w:r w:rsidR="007537C4">
        <w:rPr>
          <w:sz w:val="24"/>
          <w:szCs w:val="24"/>
        </w:rPr>
        <w:t xml:space="preserve"> será excluída do PTA Gerencial. </w:t>
      </w:r>
      <w:r w:rsidR="007537C4" w:rsidRPr="00CF0396">
        <w:rPr>
          <w:sz w:val="24"/>
          <w:szCs w:val="24"/>
        </w:rPr>
        <w:t>Os procedimentos para exclusão de Programa ou Ação são operacionalizados pela SEPLAG, nos módulos destinadas a esse fim.</w:t>
      </w:r>
    </w:p>
    <w:p w14:paraId="46E657D9" w14:textId="77777777" w:rsidR="00466942" w:rsidRPr="000401E1" w:rsidRDefault="00466942" w:rsidP="00466942">
      <w:pPr>
        <w:tabs>
          <w:tab w:val="left" w:pos="750"/>
        </w:tabs>
        <w:jc w:val="both"/>
        <w:rPr>
          <w:sz w:val="24"/>
          <w:szCs w:val="24"/>
        </w:rPr>
      </w:pPr>
    </w:p>
    <w:p w14:paraId="0DC4FA80" w14:textId="2415423E" w:rsidR="000401E1" w:rsidRDefault="000401E1" w:rsidP="00D47159">
      <w:pPr>
        <w:pStyle w:val="Ttulo1"/>
        <w:numPr>
          <w:ilvl w:val="1"/>
          <w:numId w:val="7"/>
        </w:numPr>
      </w:pPr>
      <w:bookmarkStart w:id="11" w:name="_Toc35533665"/>
      <w:r w:rsidRPr="000401E1">
        <w:t>S</w:t>
      </w:r>
      <w:r>
        <w:t>ubaç</w:t>
      </w:r>
      <w:r w:rsidR="00F05A23">
        <w:t>ão</w:t>
      </w:r>
      <w:bookmarkEnd w:id="11"/>
    </w:p>
    <w:p w14:paraId="58CAABBC" w14:textId="77777777" w:rsidR="000401E1" w:rsidRDefault="000401E1" w:rsidP="000401E1"/>
    <w:p w14:paraId="722B1DB7" w14:textId="010FF30F" w:rsidR="000401E1" w:rsidRPr="00CF0396" w:rsidRDefault="001E1FB9" w:rsidP="000401E1">
      <w:pPr>
        <w:ind w:firstLine="708"/>
        <w:jc w:val="both"/>
        <w:rPr>
          <w:sz w:val="24"/>
          <w:szCs w:val="24"/>
        </w:rPr>
      </w:pPr>
      <w:r w:rsidRPr="00CF0396">
        <w:rPr>
          <w:sz w:val="24"/>
          <w:szCs w:val="24"/>
        </w:rPr>
        <w:t>S</w:t>
      </w:r>
      <w:r w:rsidR="000401E1" w:rsidRPr="00CF0396">
        <w:rPr>
          <w:sz w:val="24"/>
          <w:szCs w:val="24"/>
        </w:rPr>
        <w:t>ubação</w:t>
      </w:r>
      <w:r w:rsidR="000401E1" w:rsidRPr="00CF0396">
        <w:rPr>
          <w:b/>
          <w:sz w:val="24"/>
          <w:szCs w:val="24"/>
        </w:rPr>
        <w:t xml:space="preserve"> </w:t>
      </w:r>
      <w:r w:rsidR="000401E1" w:rsidRPr="00CF0396">
        <w:rPr>
          <w:sz w:val="24"/>
          <w:szCs w:val="24"/>
        </w:rPr>
        <w:t>é o desdobramento da ação</w:t>
      </w:r>
      <w:r w:rsidR="007537C4" w:rsidRPr="00CF0396">
        <w:rPr>
          <w:sz w:val="24"/>
          <w:szCs w:val="24"/>
        </w:rPr>
        <w:t>. Sua função é</w:t>
      </w:r>
      <w:r w:rsidR="000401E1" w:rsidRPr="00CF0396">
        <w:rPr>
          <w:sz w:val="24"/>
          <w:szCs w:val="24"/>
        </w:rPr>
        <w:t xml:space="preserve"> individualiza</w:t>
      </w:r>
      <w:r w:rsidR="007537C4" w:rsidRPr="00CF0396">
        <w:rPr>
          <w:sz w:val="24"/>
          <w:szCs w:val="24"/>
        </w:rPr>
        <w:t>r</w:t>
      </w:r>
      <w:r w:rsidR="000401E1" w:rsidRPr="00CF0396">
        <w:rPr>
          <w:sz w:val="24"/>
          <w:szCs w:val="24"/>
        </w:rPr>
        <w:t xml:space="preserve"> o produto ou entrega </w:t>
      </w:r>
      <w:r w:rsidR="007537C4" w:rsidRPr="00CF0396">
        <w:rPr>
          <w:sz w:val="24"/>
          <w:szCs w:val="24"/>
        </w:rPr>
        <w:t>que, na ação, é descrito como um gênero de produto. Importante lembrar que o produto consiste em um bem ou serviço colocado à disposiç</w:t>
      </w:r>
      <w:r w:rsidR="007928EF" w:rsidRPr="00CF0396">
        <w:rPr>
          <w:sz w:val="24"/>
          <w:szCs w:val="24"/>
        </w:rPr>
        <w:t>ão do público alvo.</w:t>
      </w:r>
    </w:p>
    <w:p w14:paraId="7B1FEE30" w14:textId="7818EB99" w:rsidR="000401E1" w:rsidRPr="000401E1" w:rsidRDefault="000401E1" w:rsidP="000401E1">
      <w:pPr>
        <w:tabs>
          <w:tab w:val="left" w:pos="284"/>
        </w:tabs>
        <w:jc w:val="both"/>
        <w:rPr>
          <w:rFonts w:cs="Andalus"/>
          <w:sz w:val="24"/>
          <w:szCs w:val="24"/>
        </w:rPr>
      </w:pPr>
      <w:r w:rsidRPr="00CF0396">
        <w:rPr>
          <w:rFonts w:cs="Andalus"/>
          <w:sz w:val="24"/>
          <w:szCs w:val="24"/>
        </w:rPr>
        <w:tab/>
      </w:r>
      <w:r w:rsidRPr="00CF0396">
        <w:rPr>
          <w:rFonts w:cs="Andalus"/>
          <w:sz w:val="24"/>
          <w:szCs w:val="24"/>
        </w:rPr>
        <w:tab/>
      </w:r>
      <w:r w:rsidR="001E1FB9" w:rsidRPr="00CF0396">
        <w:rPr>
          <w:rFonts w:cs="Andalus"/>
          <w:sz w:val="24"/>
          <w:szCs w:val="24"/>
        </w:rPr>
        <w:t xml:space="preserve">A proposta de alteração de </w:t>
      </w:r>
      <w:r w:rsidR="007928EF" w:rsidRPr="00CF0396">
        <w:rPr>
          <w:rFonts w:cs="Andalus"/>
          <w:sz w:val="24"/>
          <w:szCs w:val="24"/>
        </w:rPr>
        <w:t>s</w:t>
      </w:r>
      <w:r w:rsidRPr="00CF0396">
        <w:rPr>
          <w:rFonts w:cs="Andalus"/>
          <w:sz w:val="24"/>
          <w:szCs w:val="24"/>
        </w:rPr>
        <w:t>ubação não deve mudar o seu escopo e produto</w:t>
      </w:r>
      <w:r w:rsidRPr="000401E1">
        <w:rPr>
          <w:rFonts w:cs="Andalus"/>
          <w:sz w:val="24"/>
          <w:szCs w:val="24"/>
        </w:rPr>
        <w:t>. O ajuste pode ser realizado para dar maior clareza. Quando houver necessidade de alteração do escopo ou do produt</w:t>
      </w:r>
      <w:r w:rsidR="007928EF">
        <w:rPr>
          <w:rFonts w:cs="Andalus"/>
          <w:sz w:val="24"/>
          <w:szCs w:val="24"/>
        </w:rPr>
        <w:t>o de uma s</w:t>
      </w:r>
      <w:r w:rsidRPr="000401E1">
        <w:rPr>
          <w:rFonts w:cs="Andalus"/>
          <w:sz w:val="24"/>
          <w:szCs w:val="24"/>
        </w:rPr>
        <w:t xml:space="preserve">ubação, deve-se optar por </w:t>
      </w:r>
      <w:r w:rsidR="007928EF">
        <w:rPr>
          <w:rFonts w:cs="Andalus"/>
          <w:sz w:val="24"/>
          <w:szCs w:val="24"/>
        </w:rPr>
        <w:t>cancelá-la e formular uma nova.</w:t>
      </w:r>
    </w:p>
    <w:p w14:paraId="13019942" w14:textId="2AB58936" w:rsidR="000401E1" w:rsidRPr="000401E1" w:rsidRDefault="000401E1" w:rsidP="000401E1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Nesse sentido, a pr</w:t>
      </w:r>
      <w:r w:rsidR="001E1FB9">
        <w:rPr>
          <w:sz w:val="24"/>
          <w:szCs w:val="24"/>
        </w:rPr>
        <w:t xml:space="preserve">oposta de </w:t>
      </w:r>
      <w:r w:rsidR="00465BB5">
        <w:rPr>
          <w:sz w:val="24"/>
          <w:szCs w:val="24"/>
        </w:rPr>
        <w:t>inserção ou alteração</w:t>
      </w:r>
      <w:r w:rsidR="001E1FB9">
        <w:rPr>
          <w:sz w:val="24"/>
          <w:szCs w:val="24"/>
        </w:rPr>
        <w:t xml:space="preserve"> de </w:t>
      </w:r>
      <w:r w:rsidR="00465BB5">
        <w:rPr>
          <w:sz w:val="24"/>
          <w:szCs w:val="24"/>
        </w:rPr>
        <w:t>s</w:t>
      </w:r>
      <w:r w:rsidRPr="000401E1">
        <w:rPr>
          <w:sz w:val="24"/>
          <w:szCs w:val="24"/>
        </w:rPr>
        <w:t>ubação deverá atender aos seguintes requisitos:</w:t>
      </w:r>
    </w:p>
    <w:p w14:paraId="3F612928" w14:textId="77777777" w:rsidR="000401E1" w:rsidRPr="000401E1" w:rsidRDefault="000401E1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ind w:left="0" w:firstLine="851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Estar alin</w:t>
      </w:r>
      <w:r w:rsidR="001E1FB9">
        <w:rPr>
          <w:sz w:val="24"/>
          <w:szCs w:val="24"/>
        </w:rPr>
        <w:t>hada ao objetivo específico da A</w:t>
      </w:r>
      <w:r w:rsidRPr="000401E1">
        <w:rPr>
          <w:sz w:val="24"/>
          <w:szCs w:val="24"/>
        </w:rPr>
        <w:t>ção;</w:t>
      </w:r>
    </w:p>
    <w:p w14:paraId="0D74B582" w14:textId="77777777" w:rsidR="000401E1" w:rsidRPr="000401E1" w:rsidRDefault="000401E1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ind w:left="0" w:firstLine="851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Estar contida no escopo (abrangência de atuaç</w:t>
      </w:r>
      <w:r w:rsidR="001E1FB9">
        <w:rPr>
          <w:sz w:val="24"/>
          <w:szCs w:val="24"/>
        </w:rPr>
        <w:t>ão) da A</w:t>
      </w:r>
      <w:r w:rsidRPr="000401E1">
        <w:rPr>
          <w:sz w:val="24"/>
          <w:szCs w:val="24"/>
        </w:rPr>
        <w:t xml:space="preserve">ção; </w:t>
      </w:r>
    </w:p>
    <w:p w14:paraId="5163E4C3" w14:textId="77777777" w:rsidR="000401E1" w:rsidRPr="000401E1" w:rsidRDefault="000401E1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ind w:left="0" w:firstLine="851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O seu nome deve expressar de forma clara o que será feito;</w:t>
      </w:r>
    </w:p>
    <w:p w14:paraId="004BF0F3" w14:textId="77777777" w:rsidR="000401E1" w:rsidRPr="000401E1" w:rsidRDefault="000401E1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ind w:left="0" w:firstLine="851"/>
        <w:jc w:val="both"/>
        <w:rPr>
          <w:sz w:val="24"/>
          <w:szCs w:val="24"/>
        </w:rPr>
      </w:pPr>
      <w:r w:rsidRPr="000401E1">
        <w:rPr>
          <w:sz w:val="24"/>
          <w:szCs w:val="24"/>
        </w:rPr>
        <w:t>O produto e a unidade de medida devem estar claramente definidos;</w:t>
      </w:r>
    </w:p>
    <w:p w14:paraId="7C674129" w14:textId="77777777" w:rsidR="000401E1" w:rsidRPr="000401E1" w:rsidRDefault="001E1FB9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Cada S</w:t>
      </w:r>
      <w:r w:rsidR="000401E1" w:rsidRPr="000401E1">
        <w:rPr>
          <w:sz w:val="24"/>
          <w:szCs w:val="24"/>
        </w:rPr>
        <w:t>ubação corresponde a um único produto;</w:t>
      </w:r>
    </w:p>
    <w:p w14:paraId="203BCC84" w14:textId="77777777" w:rsidR="000401E1" w:rsidRPr="000401E1" w:rsidRDefault="000401E1" w:rsidP="000401E1">
      <w:pPr>
        <w:jc w:val="both"/>
        <w:rPr>
          <w:sz w:val="24"/>
          <w:szCs w:val="24"/>
        </w:rPr>
      </w:pPr>
    </w:p>
    <w:p w14:paraId="3121A72A" w14:textId="77777777" w:rsidR="000401E1" w:rsidRPr="000401E1" w:rsidRDefault="000401E1" w:rsidP="000401E1">
      <w:pPr>
        <w:tabs>
          <w:tab w:val="left" w:pos="284"/>
        </w:tabs>
        <w:jc w:val="both"/>
        <w:rPr>
          <w:rFonts w:cs="Andalus"/>
          <w:b/>
          <w:sz w:val="24"/>
          <w:szCs w:val="24"/>
        </w:rPr>
      </w:pPr>
      <w:r w:rsidRPr="000401E1">
        <w:rPr>
          <w:rFonts w:cs="Andalus"/>
          <w:b/>
          <w:sz w:val="24"/>
          <w:szCs w:val="24"/>
        </w:rPr>
        <w:t>Lembretes:</w:t>
      </w:r>
      <w:r w:rsidRPr="000401E1">
        <w:rPr>
          <w:rFonts w:cs="Andalus"/>
          <w:b/>
          <w:sz w:val="24"/>
          <w:szCs w:val="24"/>
        </w:rPr>
        <w:tab/>
      </w:r>
    </w:p>
    <w:p w14:paraId="7316CD79" w14:textId="4600883E" w:rsidR="000401E1" w:rsidRPr="000401E1" w:rsidRDefault="000401E1" w:rsidP="00D47159">
      <w:pPr>
        <w:pStyle w:val="PargrafodaLista"/>
        <w:numPr>
          <w:ilvl w:val="0"/>
          <w:numId w:val="6"/>
        </w:numPr>
        <w:tabs>
          <w:tab w:val="left" w:pos="284"/>
        </w:tabs>
        <w:jc w:val="both"/>
        <w:rPr>
          <w:rFonts w:cs="Andalus"/>
          <w:sz w:val="24"/>
          <w:szCs w:val="24"/>
        </w:rPr>
      </w:pPr>
      <w:r w:rsidRPr="000401E1">
        <w:rPr>
          <w:rFonts w:cs="Andalus"/>
          <w:sz w:val="24"/>
          <w:szCs w:val="24"/>
        </w:rPr>
        <w:t>A alteração de valores da sub</w:t>
      </w:r>
      <w:r w:rsidR="00AC3173">
        <w:rPr>
          <w:rFonts w:cs="Andalus"/>
          <w:sz w:val="24"/>
          <w:szCs w:val="24"/>
        </w:rPr>
        <w:t>ação será realizada nas etapas.</w:t>
      </w:r>
    </w:p>
    <w:p w14:paraId="4CD58548" w14:textId="0E679C6D" w:rsidR="000401E1" w:rsidRPr="000401E1" w:rsidRDefault="000401E1" w:rsidP="00D47159">
      <w:pPr>
        <w:pStyle w:val="PargrafodaLista"/>
        <w:numPr>
          <w:ilvl w:val="0"/>
          <w:numId w:val="6"/>
        </w:numPr>
        <w:tabs>
          <w:tab w:val="left" w:pos="284"/>
        </w:tabs>
        <w:jc w:val="both"/>
        <w:rPr>
          <w:rFonts w:cs="Andalus"/>
          <w:sz w:val="24"/>
          <w:szCs w:val="24"/>
        </w:rPr>
      </w:pPr>
      <w:r w:rsidRPr="000401E1">
        <w:rPr>
          <w:rFonts w:cs="Andalus"/>
          <w:sz w:val="24"/>
          <w:szCs w:val="24"/>
        </w:rPr>
        <w:t>O valor da subação será obtido pe</w:t>
      </w:r>
      <w:r w:rsidR="00AC3173">
        <w:rPr>
          <w:rFonts w:cs="Andalus"/>
          <w:sz w:val="24"/>
          <w:szCs w:val="24"/>
        </w:rPr>
        <w:t>la soma dos valores das etapas.</w:t>
      </w:r>
    </w:p>
    <w:p w14:paraId="3666EB68" w14:textId="77777777" w:rsidR="000401E1" w:rsidRPr="000401E1" w:rsidRDefault="000401E1" w:rsidP="00D47159">
      <w:pPr>
        <w:pStyle w:val="PargrafodaLista"/>
        <w:numPr>
          <w:ilvl w:val="0"/>
          <w:numId w:val="6"/>
        </w:numPr>
        <w:tabs>
          <w:tab w:val="left" w:pos="284"/>
        </w:tabs>
        <w:jc w:val="both"/>
        <w:rPr>
          <w:rFonts w:cs="Andalus"/>
          <w:sz w:val="24"/>
          <w:szCs w:val="24"/>
        </w:rPr>
      </w:pPr>
      <w:r w:rsidRPr="000401E1">
        <w:rPr>
          <w:rFonts w:cs="Andalus"/>
          <w:sz w:val="24"/>
          <w:szCs w:val="24"/>
        </w:rPr>
        <w:t>O valor da ação será obtido pela soma dos valores das subações.</w:t>
      </w:r>
    </w:p>
    <w:p w14:paraId="2561BCDD" w14:textId="2E502A84" w:rsidR="000401E1" w:rsidRPr="000401E1" w:rsidRDefault="000401E1" w:rsidP="000401E1">
      <w:pPr>
        <w:tabs>
          <w:tab w:val="left" w:pos="284"/>
        </w:tabs>
        <w:jc w:val="both"/>
        <w:rPr>
          <w:rFonts w:cs="Andalus"/>
          <w:sz w:val="24"/>
          <w:szCs w:val="24"/>
        </w:rPr>
      </w:pPr>
    </w:p>
    <w:p w14:paraId="31973A16" w14:textId="41C4E60C" w:rsidR="000401E1" w:rsidRPr="00AC3173" w:rsidRDefault="000401E1" w:rsidP="000401E1">
      <w:pPr>
        <w:tabs>
          <w:tab w:val="left" w:pos="284"/>
        </w:tabs>
        <w:jc w:val="both"/>
        <w:rPr>
          <w:rFonts w:cs="Andalus"/>
          <w:sz w:val="24"/>
          <w:szCs w:val="24"/>
        </w:rPr>
      </w:pPr>
      <w:r w:rsidRPr="00AC3173">
        <w:rPr>
          <w:rFonts w:cs="Andalus"/>
          <w:sz w:val="24"/>
          <w:szCs w:val="24"/>
        </w:rPr>
        <w:lastRenderedPageBreak/>
        <w:tab/>
      </w:r>
      <w:r w:rsidRPr="00AC3173">
        <w:rPr>
          <w:rFonts w:cs="Andalus"/>
          <w:sz w:val="24"/>
          <w:szCs w:val="24"/>
        </w:rPr>
        <w:tab/>
        <w:t>As alteraç</w:t>
      </w:r>
      <w:r w:rsidR="001E1FB9" w:rsidRPr="00AC3173">
        <w:rPr>
          <w:rFonts w:cs="Andalus"/>
          <w:sz w:val="24"/>
          <w:szCs w:val="24"/>
        </w:rPr>
        <w:t xml:space="preserve">ões de </w:t>
      </w:r>
      <w:r w:rsidR="00AC3173">
        <w:rPr>
          <w:rFonts w:cs="Andalus"/>
          <w:sz w:val="24"/>
          <w:szCs w:val="24"/>
        </w:rPr>
        <w:t>responsáveis por</w:t>
      </w:r>
      <w:r w:rsidR="001E1FB9" w:rsidRPr="00AC3173">
        <w:rPr>
          <w:rFonts w:cs="Andalus"/>
          <w:sz w:val="24"/>
          <w:szCs w:val="24"/>
        </w:rPr>
        <w:t xml:space="preserve"> A</w:t>
      </w:r>
      <w:r w:rsidR="00AC3173">
        <w:rPr>
          <w:rFonts w:cs="Andalus"/>
          <w:sz w:val="24"/>
          <w:szCs w:val="24"/>
        </w:rPr>
        <w:t>ções ou</w:t>
      </w:r>
      <w:r w:rsidRPr="00AC3173">
        <w:rPr>
          <w:rFonts w:cs="Andalus"/>
          <w:sz w:val="24"/>
          <w:szCs w:val="24"/>
        </w:rPr>
        <w:t xml:space="preserve"> </w:t>
      </w:r>
      <w:r w:rsidR="001E1FB9" w:rsidRPr="00AC3173">
        <w:rPr>
          <w:rFonts w:cs="Andalus"/>
          <w:sz w:val="24"/>
          <w:szCs w:val="24"/>
        </w:rPr>
        <w:t>S</w:t>
      </w:r>
      <w:r w:rsidRPr="00AC3173">
        <w:rPr>
          <w:rFonts w:cs="Andalus"/>
          <w:sz w:val="24"/>
          <w:szCs w:val="24"/>
        </w:rPr>
        <w:t>ubaç</w:t>
      </w:r>
      <w:r w:rsidR="00AC3173">
        <w:rPr>
          <w:rFonts w:cs="Andalus"/>
          <w:sz w:val="24"/>
          <w:szCs w:val="24"/>
        </w:rPr>
        <w:t>ões</w:t>
      </w:r>
      <w:r w:rsidRPr="00AC3173">
        <w:rPr>
          <w:rFonts w:cs="Andalus"/>
          <w:sz w:val="24"/>
          <w:szCs w:val="24"/>
        </w:rPr>
        <w:t xml:space="preserve"> são realizadas pela equipe do NGER ou </w:t>
      </w:r>
      <w:r w:rsidR="00AC3173">
        <w:rPr>
          <w:rFonts w:cs="Andalus"/>
          <w:sz w:val="24"/>
          <w:szCs w:val="24"/>
        </w:rPr>
        <w:t>u</w:t>
      </w:r>
      <w:r w:rsidRPr="00AC3173">
        <w:rPr>
          <w:rFonts w:cs="Andalus"/>
          <w:sz w:val="24"/>
          <w:szCs w:val="24"/>
        </w:rPr>
        <w:t xml:space="preserve">nidade </w:t>
      </w:r>
      <w:r w:rsidR="00AC3173">
        <w:rPr>
          <w:rFonts w:cs="Andalus"/>
          <w:sz w:val="24"/>
          <w:szCs w:val="24"/>
        </w:rPr>
        <w:t>setorial de planejamento.</w:t>
      </w:r>
    </w:p>
    <w:p w14:paraId="119C22A1" w14:textId="4880563F" w:rsidR="000401E1" w:rsidRDefault="000401E1" w:rsidP="000401E1">
      <w:pPr>
        <w:tabs>
          <w:tab w:val="left" w:pos="284"/>
        </w:tabs>
        <w:jc w:val="both"/>
        <w:rPr>
          <w:sz w:val="24"/>
          <w:szCs w:val="24"/>
        </w:rPr>
      </w:pPr>
      <w:r w:rsidRPr="000401E1">
        <w:rPr>
          <w:rFonts w:cs="Andalus"/>
          <w:sz w:val="24"/>
          <w:szCs w:val="24"/>
        </w:rPr>
        <w:tab/>
      </w:r>
      <w:r w:rsidRPr="000401E1">
        <w:rPr>
          <w:rFonts w:cs="Andalus"/>
          <w:sz w:val="24"/>
          <w:szCs w:val="24"/>
        </w:rPr>
        <w:tab/>
        <w:t>Para a alteração dos demais atributos (</w:t>
      </w:r>
      <w:r w:rsidRPr="000401E1">
        <w:rPr>
          <w:sz w:val="24"/>
          <w:szCs w:val="24"/>
        </w:rPr>
        <w:t>denominaçã</w:t>
      </w:r>
      <w:r w:rsidR="001E1FB9">
        <w:rPr>
          <w:sz w:val="24"/>
          <w:szCs w:val="24"/>
        </w:rPr>
        <w:t>o, produto, unidade de medida, R</w:t>
      </w:r>
      <w:r w:rsidR="00AC3173">
        <w:rPr>
          <w:sz w:val="24"/>
          <w:szCs w:val="24"/>
        </w:rPr>
        <w:t>egião de planejamento e meta</w:t>
      </w:r>
      <w:r w:rsidRPr="000401E1">
        <w:rPr>
          <w:sz w:val="24"/>
          <w:szCs w:val="24"/>
        </w:rPr>
        <w:t xml:space="preserve">), criação e cancelamento de </w:t>
      </w:r>
      <w:r w:rsidR="001E1FB9">
        <w:rPr>
          <w:sz w:val="24"/>
          <w:szCs w:val="24"/>
        </w:rPr>
        <w:t>S</w:t>
      </w:r>
      <w:r w:rsidRPr="000401E1">
        <w:rPr>
          <w:sz w:val="24"/>
          <w:szCs w:val="24"/>
        </w:rPr>
        <w:t xml:space="preserve">ubação, o NGER deverá enviar </w:t>
      </w:r>
      <w:r w:rsidRPr="00F04097">
        <w:rPr>
          <w:sz w:val="24"/>
          <w:szCs w:val="24"/>
        </w:rPr>
        <w:t>solicitação ao Consultor responsável pelo órgão</w:t>
      </w:r>
      <w:r w:rsidR="00AC3173">
        <w:rPr>
          <w:sz w:val="24"/>
          <w:szCs w:val="24"/>
        </w:rPr>
        <w:t>,</w:t>
      </w:r>
      <w:r w:rsidR="00AC3173" w:rsidRPr="00AC3173">
        <w:rPr>
          <w:sz w:val="24"/>
          <w:szCs w:val="24"/>
        </w:rPr>
        <w:t xml:space="preserve"> </w:t>
      </w:r>
      <w:r w:rsidR="00AC3173" w:rsidRPr="00F04097">
        <w:rPr>
          <w:sz w:val="24"/>
          <w:szCs w:val="24"/>
        </w:rPr>
        <w:t>através de formulário</w:t>
      </w:r>
      <w:r w:rsidRPr="00F04097">
        <w:rPr>
          <w:sz w:val="24"/>
          <w:szCs w:val="24"/>
        </w:rPr>
        <w:t xml:space="preserve">. O formulário de solicitação de ajustes do PTA Gerencial está disponível na página da </w:t>
      </w:r>
      <w:r w:rsidR="00AC3173">
        <w:rPr>
          <w:sz w:val="24"/>
          <w:szCs w:val="24"/>
        </w:rPr>
        <w:t>SEPLAG</w:t>
      </w:r>
      <w:r w:rsidRPr="00F04097">
        <w:rPr>
          <w:sz w:val="24"/>
          <w:szCs w:val="24"/>
        </w:rPr>
        <w:t>: Planejamento &gt; PTA &gt; PTA Gerencial.</w:t>
      </w:r>
    </w:p>
    <w:p w14:paraId="2DE93CA7" w14:textId="77777777" w:rsidR="00F04097" w:rsidRPr="000401E1" w:rsidRDefault="00F04097" w:rsidP="000401E1">
      <w:pPr>
        <w:tabs>
          <w:tab w:val="left" w:pos="284"/>
        </w:tabs>
        <w:jc w:val="both"/>
        <w:rPr>
          <w:sz w:val="24"/>
          <w:szCs w:val="24"/>
        </w:rPr>
      </w:pPr>
    </w:p>
    <w:p w14:paraId="67C8950D" w14:textId="48FEF0CF" w:rsidR="00F04097" w:rsidRDefault="00F04097" w:rsidP="00B23C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jc w:val="both"/>
        <w:rPr>
          <w:sz w:val="24"/>
          <w:szCs w:val="24"/>
        </w:rPr>
      </w:pPr>
      <w:r w:rsidRPr="00F04097">
        <w:rPr>
          <w:b/>
          <w:sz w:val="24"/>
          <w:szCs w:val="24"/>
        </w:rPr>
        <w:t>IMPORTANTE:</w:t>
      </w:r>
    </w:p>
    <w:p w14:paraId="150B1161" w14:textId="06F2A052" w:rsidR="000401E1" w:rsidRDefault="000401E1" w:rsidP="002935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i/>
          <w:sz w:val="24"/>
          <w:szCs w:val="24"/>
        </w:rPr>
      </w:pPr>
      <w:r w:rsidRPr="00B23C28">
        <w:rPr>
          <w:i/>
          <w:sz w:val="24"/>
          <w:szCs w:val="24"/>
        </w:rPr>
        <w:t xml:space="preserve">A </w:t>
      </w:r>
      <w:r w:rsidR="001E1FB9" w:rsidRPr="00B23C28">
        <w:rPr>
          <w:i/>
          <w:sz w:val="24"/>
          <w:szCs w:val="24"/>
        </w:rPr>
        <w:t>solicitação de cancelamento de S</w:t>
      </w:r>
      <w:r w:rsidR="00B23C28">
        <w:rPr>
          <w:i/>
          <w:sz w:val="24"/>
          <w:szCs w:val="24"/>
        </w:rPr>
        <w:t>ubação deverá ser precedida pelo registro da</w:t>
      </w:r>
      <w:r w:rsidRPr="00B23C28">
        <w:rPr>
          <w:i/>
          <w:sz w:val="24"/>
          <w:szCs w:val="24"/>
        </w:rPr>
        <w:t xml:space="preserve"> inclusão da restrição no sistema Monitora</w:t>
      </w:r>
      <w:r w:rsidR="00B23C28">
        <w:rPr>
          <w:i/>
          <w:sz w:val="24"/>
          <w:szCs w:val="24"/>
        </w:rPr>
        <w:t>. Na restrição ficará registrado</w:t>
      </w:r>
      <w:r w:rsidRPr="00B23C28">
        <w:rPr>
          <w:i/>
          <w:sz w:val="24"/>
          <w:szCs w:val="24"/>
        </w:rPr>
        <w:t xml:space="preserve"> o motivo que levou ao cancelamento.</w:t>
      </w:r>
    </w:p>
    <w:p w14:paraId="77690F7C" w14:textId="77777777" w:rsidR="00B23C28" w:rsidRDefault="00B23C28" w:rsidP="000401E1">
      <w:pPr>
        <w:tabs>
          <w:tab w:val="left" w:pos="284"/>
        </w:tabs>
        <w:jc w:val="both"/>
        <w:rPr>
          <w:i/>
          <w:sz w:val="24"/>
          <w:szCs w:val="24"/>
        </w:rPr>
      </w:pPr>
    </w:p>
    <w:p w14:paraId="5BDC508C" w14:textId="77777777" w:rsidR="00CF0396" w:rsidRPr="00B23C28" w:rsidRDefault="00CF0396" w:rsidP="000401E1">
      <w:pPr>
        <w:tabs>
          <w:tab w:val="left" w:pos="284"/>
        </w:tabs>
        <w:jc w:val="both"/>
        <w:rPr>
          <w:i/>
          <w:sz w:val="24"/>
          <w:szCs w:val="24"/>
        </w:rPr>
      </w:pPr>
    </w:p>
    <w:p w14:paraId="64A6812A" w14:textId="78831478" w:rsidR="00540C8B" w:rsidRDefault="00540C8B" w:rsidP="00D47159">
      <w:pPr>
        <w:pStyle w:val="Ttulo1"/>
        <w:numPr>
          <w:ilvl w:val="2"/>
          <w:numId w:val="7"/>
        </w:numPr>
      </w:pPr>
      <w:bookmarkStart w:id="12" w:name="_Toc35533666"/>
      <w:r>
        <w:t>Alterar</w:t>
      </w:r>
      <w:r w:rsidR="00D04EBE">
        <w:t xml:space="preserve"> responsável por</w:t>
      </w:r>
      <w:r>
        <w:t xml:space="preserve"> Subação</w:t>
      </w:r>
      <w:bookmarkEnd w:id="12"/>
    </w:p>
    <w:p w14:paraId="62B61AAC" w14:textId="77777777" w:rsidR="00F04097" w:rsidRDefault="00F04097" w:rsidP="00F04097"/>
    <w:p w14:paraId="7F2A2055" w14:textId="5A68F66B" w:rsidR="00F04097" w:rsidRDefault="00F04097" w:rsidP="002935B1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A</w:t>
      </w:r>
      <w:r w:rsidRPr="00977D1B">
        <w:rPr>
          <w:color w:val="000000" w:themeColor="text1"/>
          <w:sz w:val="24"/>
          <w:szCs w:val="24"/>
        </w:rPr>
        <w:t xml:space="preserve"> atualização do responsáve</w:t>
      </w:r>
      <w:r w:rsidR="005E0CB4">
        <w:rPr>
          <w:color w:val="000000" w:themeColor="text1"/>
          <w:sz w:val="24"/>
          <w:szCs w:val="24"/>
        </w:rPr>
        <w:t>l</w:t>
      </w:r>
      <w:r w:rsidRPr="00977D1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por suba</w:t>
      </w:r>
      <w:r w:rsidRPr="00977D1B">
        <w:rPr>
          <w:color w:val="000000" w:themeColor="text1"/>
          <w:sz w:val="24"/>
          <w:szCs w:val="24"/>
        </w:rPr>
        <w:t>ção no sis</w:t>
      </w:r>
      <w:r w:rsidR="005E0CB4">
        <w:rPr>
          <w:color w:val="000000" w:themeColor="text1"/>
          <w:sz w:val="24"/>
          <w:szCs w:val="24"/>
        </w:rPr>
        <w:t>tema FIPLAN é de competência d</w:t>
      </w:r>
      <w:r w:rsidRPr="00977D1B">
        <w:rPr>
          <w:color w:val="000000" w:themeColor="text1"/>
          <w:sz w:val="24"/>
          <w:szCs w:val="24"/>
        </w:rPr>
        <w:t>o Núcleo de Gestão Estratégica para resultados – NGER ou unidade de planejamento</w:t>
      </w:r>
      <w:r>
        <w:rPr>
          <w:color w:val="000000" w:themeColor="text1"/>
          <w:sz w:val="24"/>
          <w:szCs w:val="24"/>
        </w:rPr>
        <w:t>.</w:t>
      </w:r>
    </w:p>
    <w:p w14:paraId="0E2753A5" w14:textId="43AF06FA" w:rsidR="00F04097" w:rsidRDefault="005E0CB4" w:rsidP="002935B1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Segue</w:t>
      </w:r>
      <w:r w:rsidR="00F04097" w:rsidRPr="004B2B3F">
        <w:rPr>
          <w:color w:val="000000" w:themeColor="text1"/>
          <w:sz w:val="24"/>
          <w:szCs w:val="24"/>
        </w:rPr>
        <w:t xml:space="preserve"> o passo a passo para alterar </w:t>
      </w:r>
      <w:r>
        <w:rPr>
          <w:color w:val="000000" w:themeColor="text1"/>
          <w:sz w:val="24"/>
          <w:szCs w:val="24"/>
        </w:rPr>
        <w:t>o</w:t>
      </w:r>
      <w:r w:rsidR="00F04097" w:rsidRPr="004B2B3F">
        <w:rPr>
          <w:color w:val="000000" w:themeColor="text1"/>
          <w:sz w:val="24"/>
          <w:szCs w:val="24"/>
        </w:rPr>
        <w:t xml:space="preserve"> responsável pela </w:t>
      </w:r>
      <w:r w:rsidR="00F04097">
        <w:rPr>
          <w:color w:val="000000" w:themeColor="text1"/>
          <w:sz w:val="24"/>
          <w:szCs w:val="24"/>
        </w:rPr>
        <w:t>sub</w:t>
      </w:r>
      <w:r w:rsidR="00F04097" w:rsidRPr="004B2B3F">
        <w:rPr>
          <w:color w:val="000000" w:themeColor="text1"/>
          <w:sz w:val="24"/>
          <w:szCs w:val="24"/>
        </w:rPr>
        <w:t>ação no PTA Gerencial.</w:t>
      </w:r>
    </w:p>
    <w:p w14:paraId="750B1B49" w14:textId="77777777" w:rsidR="009339D0" w:rsidRDefault="009339D0" w:rsidP="002935B1">
      <w:pPr>
        <w:ind w:firstLine="708"/>
        <w:jc w:val="both"/>
        <w:rPr>
          <w:color w:val="000000" w:themeColor="text1"/>
          <w:sz w:val="24"/>
          <w:szCs w:val="24"/>
        </w:rPr>
      </w:pPr>
    </w:p>
    <w:p w14:paraId="4622C7F7" w14:textId="5716FC92" w:rsidR="009339D0" w:rsidRPr="0051654D" w:rsidRDefault="009339D0" w:rsidP="009339D0">
      <w:pPr>
        <w:spacing w:after="200" w:line="276" w:lineRule="auto"/>
        <w:jc w:val="both"/>
        <w:rPr>
          <w:color w:val="000000" w:themeColor="text1"/>
        </w:rPr>
      </w:pPr>
      <w:r w:rsidRPr="00FD0A2A">
        <w:rPr>
          <w:b/>
          <w:color w:val="00B050"/>
          <w:sz w:val="28"/>
          <w:szCs w:val="28"/>
        </w:rPr>
        <w:t>1º passo:</w:t>
      </w:r>
      <w:r w:rsidRPr="00FD0A2A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Siga os procedimentos descritos no item 3.1.2.3, do 1º ao 4º passos.</w:t>
      </w:r>
    </w:p>
    <w:p w14:paraId="15C090AC" w14:textId="77777777" w:rsidR="000625FF" w:rsidRDefault="000625FF" w:rsidP="000625FF"/>
    <w:p w14:paraId="177AE503" w14:textId="02B4BF40" w:rsidR="00540C8B" w:rsidRPr="000401E1" w:rsidRDefault="007F48CF" w:rsidP="00540C8B">
      <w:pPr>
        <w:spacing w:after="200" w:line="276" w:lineRule="auto"/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t>2</w:t>
      </w:r>
      <w:r w:rsidR="00540C8B" w:rsidRPr="00FD0A2A">
        <w:rPr>
          <w:b/>
          <w:color w:val="00B050"/>
          <w:sz w:val="28"/>
          <w:szCs w:val="28"/>
        </w:rPr>
        <w:t>º passo:</w:t>
      </w:r>
      <w:r w:rsidR="00540C8B" w:rsidRPr="00FD0A2A">
        <w:rPr>
          <w:color w:val="00B050"/>
          <w:sz w:val="24"/>
          <w:szCs w:val="24"/>
        </w:rPr>
        <w:t xml:space="preserve"> </w:t>
      </w:r>
      <w:r w:rsidR="00540C8B" w:rsidRPr="000401E1">
        <w:rPr>
          <w:sz w:val="24"/>
          <w:szCs w:val="24"/>
        </w:rPr>
        <w:t xml:space="preserve">Na tela com </w:t>
      </w:r>
      <w:r w:rsidR="00540C8B" w:rsidRPr="007F48CF">
        <w:rPr>
          <w:i/>
          <w:sz w:val="24"/>
          <w:szCs w:val="24"/>
        </w:rPr>
        <w:t>grid</w:t>
      </w:r>
      <w:r w:rsidR="00540C8B" w:rsidRPr="000401E1">
        <w:rPr>
          <w:sz w:val="24"/>
          <w:szCs w:val="24"/>
        </w:rPr>
        <w:t xml:space="preserve"> das </w:t>
      </w:r>
      <w:r w:rsidR="001E1FB9">
        <w:rPr>
          <w:sz w:val="24"/>
          <w:szCs w:val="24"/>
        </w:rPr>
        <w:t>ações do Programa, selecione a A</w:t>
      </w:r>
      <w:r w:rsidR="00540C8B" w:rsidRPr="000401E1">
        <w:rPr>
          <w:sz w:val="24"/>
          <w:szCs w:val="24"/>
        </w:rPr>
        <w:t>ção</w:t>
      </w:r>
      <w:r w:rsidR="007C3127">
        <w:rPr>
          <w:sz w:val="24"/>
          <w:szCs w:val="24"/>
        </w:rPr>
        <w:t xml:space="preserve"> devida</w:t>
      </w:r>
      <w:r w:rsidR="00540C8B" w:rsidRPr="000401E1">
        <w:rPr>
          <w:sz w:val="24"/>
          <w:szCs w:val="24"/>
        </w:rPr>
        <w:t xml:space="preserve"> </w:t>
      </w:r>
      <w:r w:rsidR="007C3127">
        <w:rPr>
          <w:sz w:val="24"/>
          <w:szCs w:val="24"/>
        </w:rPr>
        <w:t>e,</w:t>
      </w:r>
      <w:r>
        <w:rPr>
          <w:sz w:val="24"/>
          <w:szCs w:val="24"/>
        </w:rPr>
        <w:t xml:space="preserve"> </w:t>
      </w:r>
      <w:r w:rsidR="007C3127">
        <w:rPr>
          <w:sz w:val="24"/>
          <w:szCs w:val="24"/>
        </w:rPr>
        <w:t>d</w:t>
      </w:r>
      <w:r>
        <w:rPr>
          <w:sz w:val="24"/>
          <w:szCs w:val="24"/>
        </w:rPr>
        <w:t>epois, c</w:t>
      </w:r>
      <w:r w:rsidR="00540C8B" w:rsidRPr="000401E1">
        <w:rPr>
          <w:sz w:val="24"/>
          <w:szCs w:val="24"/>
        </w:rPr>
        <w:t>lique em “</w:t>
      </w:r>
      <w:r w:rsidR="0037278B">
        <w:rPr>
          <w:sz w:val="24"/>
          <w:szCs w:val="24"/>
        </w:rPr>
        <w:t>Produto(s)</w:t>
      </w:r>
      <w:r w:rsidR="007C3127">
        <w:rPr>
          <w:sz w:val="24"/>
          <w:szCs w:val="24"/>
        </w:rPr>
        <w:t>”.</w:t>
      </w:r>
    </w:p>
    <w:p w14:paraId="60B0655A" w14:textId="77777777" w:rsidR="00540C8B" w:rsidRDefault="00540C8B" w:rsidP="00540C8B">
      <w:pPr>
        <w:spacing w:after="200" w:line="276" w:lineRule="auto"/>
        <w:jc w:val="both"/>
        <w:rPr>
          <w:noProof/>
          <w:sz w:val="24"/>
          <w:szCs w:val="24"/>
        </w:rPr>
      </w:pPr>
      <w:r w:rsidRPr="000401E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74008A" wp14:editId="1345764B">
                <wp:simplePos x="0" y="0"/>
                <wp:positionH relativeFrom="column">
                  <wp:posOffset>4344670</wp:posOffset>
                </wp:positionH>
                <wp:positionV relativeFrom="paragraph">
                  <wp:posOffset>1822862</wp:posOffset>
                </wp:positionV>
                <wp:extent cx="279400" cy="86028"/>
                <wp:effectExtent l="57150" t="76200" r="44450" b="123825"/>
                <wp:wrapNone/>
                <wp:docPr id="56" name="Seta para a esquerd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0085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7813" id="Seta para a esquerda 56" o:spid="_x0000_s1026" type="#_x0000_t66" style="position:absolute;margin-left:342.1pt;margin-top:143.55pt;width:22pt;height:6.75pt;rotation:-1146787fd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401E1">
        <w:rPr>
          <w:noProof/>
          <w:sz w:val="24"/>
          <w:szCs w:val="24"/>
        </w:rPr>
        <w:t xml:space="preserve"> </w:t>
      </w:r>
      <w:r w:rsidR="00750545">
        <w:rPr>
          <w:noProof/>
          <w:sz w:val="24"/>
          <w:szCs w:val="24"/>
        </w:rPr>
        <w:drawing>
          <wp:inline distT="0" distB="0" distL="0" distR="0" wp14:anchorId="6AD7CBA6" wp14:editId="73AC862E">
            <wp:extent cx="5394960" cy="2926080"/>
            <wp:effectExtent l="0" t="0" r="0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94E8" w14:textId="77777777" w:rsidR="00E920E2" w:rsidRDefault="00E920E2" w:rsidP="00540C8B">
      <w:pPr>
        <w:spacing w:after="200" w:line="276" w:lineRule="auto"/>
        <w:jc w:val="both"/>
        <w:rPr>
          <w:noProof/>
          <w:sz w:val="24"/>
          <w:szCs w:val="24"/>
        </w:rPr>
      </w:pPr>
    </w:p>
    <w:p w14:paraId="4BAA44D3" w14:textId="77777777" w:rsidR="00E920E2" w:rsidRPr="000401E1" w:rsidRDefault="00E920E2" w:rsidP="00540C8B">
      <w:pPr>
        <w:spacing w:after="200" w:line="276" w:lineRule="auto"/>
        <w:jc w:val="both"/>
        <w:rPr>
          <w:sz w:val="24"/>
          <w:szCs w:val="24"/>
        </w:rPr>
      </w:pPr>
    </w:p>
    <w:p w14:paraId="6A2D0F8D" w14:textId="54BD5300" w:rsidR="0037278B" w:rsidRDefault="007F48CF" w:rsidP="00540C8B">
      <w:pPr>
        <w:spacing w:after="200" w:line="276" w:lineRule="auto"/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t>3</w:t>
      </w:r>
      <w:r w:rsidR="00540C8B" w:rsidRPr="00FD0A2A">
        <w:rPr>
          <w:b/>
          <w:color w:val="00B050"/>
          <w:sz w:val="28"/>
          <w:szCs w:val="28"/>
        </w:rPr>
        <w:t>º passo:</w:t>
      </w:r>
      <w:r w:rsidR="0037278B">
        <w:rPr>
          <w:color w:val="00B050"/>
          <w:sz w:val="24"/>
          <w:szCs w:val="24"/>
        </w:rPr>
        <w:t xml:space="preserve"> </w:t>
      </w:r>
      <w:r w:rsidR="0037278B">
        <w:rPr>
          <w:sz w:val="24"/>
          <w:szCs w:val="24"/>
        </w:rPr>
        <w:t xml:space="preserve">Selecione o produto ao qual </w:t>
      </w:r>
      <w:r w:rsidR="0052434C">
        <w:rPr>
          <w:sz w:val="24"/>
          <w:szCs w:val="24"/>
        </w:rPr>
        <w:t xml:space="preserve">está vinculada </w:t>
      </w:r>
      <w:r w:rsidR="0037278B">
        <w:rPr>
          <w:sz w:val="24"/>
          <w:szCs w:val="24"/>
        </w:rPr>
        <w:t>a subação e clique em</w:t>
      </w:r>
      <w:r w:rsidR="0052434C">
        <w:rPr>
          <w:sz w:val="24"/>
          <w:szCs w:val="24"/>
        </w:rPr>
        <w:t xml:space="preserve"> “</w:t>
      </w:r>
      <w:r w:rsidR="00C55B2E">
        <w:rPr>
          <w:sz w:val="24"/>
          <w:szCs w:val="24"/>
        </w:rPr>
        <w:t>Subação</w:t>
      </w:r>
      <w:r w:rsidR="0052434C">
        <w:rPr>
          <w:sz w:val="24"/>
          <w:szCs w:val="24"/>
        </w:rPr>
        <w:t>”.</w:t>
      </w:r>
    </w:p>
    <w:p w14:paraId="5DBA769A" w14:textId="77777777" w:rsidR="0037278B" w:rsidRDefault="0037278B" w:rsidP="00540C8B">
      <w:pPr>
        <w:spacing w:after="200" w:line="276" w:lineRule="auto"/>
        <w:jc w:val="both"/>
        <w:rPr>
          <w:color w:val="00B050"/>
          <w:sz w:val="24"/>
          <w:szCs w:val="24"/>
        </w:rPr>
      </w:pPr>
      <w:r w:rsidRPr="000401E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A47BB0" wp14:editId="0D29D4D9">
                <wp:simplePos x="0" y="0"/>
                <wp:positionH relativeFrom="column">
                  <wp:posOffset>3850640</wp:posOffset>
                </wp:positionH>
                <wp:positionV relativeFrom="paragraph">
                  <wp:posOffset>1519238</wp:posOffset>
                </wp:positionV>
                <wp:extent cx="279400" cy="86028"/>
                <wp:effectExtent l="76200" t="57150" r="44450" b="104775"/>
                <wp:wrapNone/>
                <wp:docPr id="1028" name="Seta para a esquerda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2384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C3F8" id="Seta para a esquerda 1028" o:spid="_x0000_s1026" type="#_x0000_t66" style="position:absolute;margin-left:303.2pt;margin-top:119.65pt;width:22pt;height:6.75pt;rotation:-619988fd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color w:val="00B050"/>
          <w:sz w:val="24"/>
          <w:szCs w:val="24"/>
        </w:rPr>
        <w:drawing>
          <wp:inline distT="0" distB="0" distL="0" distR="0" wp14:anchorId="18D74E5E" wp14:editId="16E63535">
            <wp:extent cx="5397500" cy="2891790"/>
            <wp:effectExtent l="0" t="0" r="0" b="381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A75B" w14:textId="77777777" w:rsidR="007C3127" w:rsidRDefault="007C3127" w:rsidP="00540C8B">
      <w:pPr>
        <w:spacing w:after="200" w:line="276" w:lineRule="auto"/>
        <w:jc w:val="both"/>
        <w:rPr>
          <w:color w:val="00B050"/>
          <w:sz w:val="24"/>
          <w:szCs w:val="24"/>
        </w:rPr>
      </w:pPr>
    </w:p>
    <w:p w14:paraId="2E0B0226" w14:textId="77777777" w:rsidR="00CF0396" w:rsidRDefault="00CF0396" w:rsidP="00540C8B">
      <w:pPr>
        <w:spacing w:after="200" w:line="276" w:lineRule="auto"/>
        <w:jc w:val="both"/>
        <w:rPr>
          <w:color w:val="00B050"/>
          <w:sz w:val="24"/>
          <w:szCs w:val="24"/>
        </w:rPr>
      </w:pPr>
    </w:p>
    <w:p w14:paraId="32BFAAEF" w14:textId="77777777" w:rsidR="00CF0396" w:rsidRDefault="00CF0396" w:rsidP="00540C8B">
      <w:pPr>
        <w:spacing w:after="200" w:line="276" w:lineRule="auto"/>
        <w:jc w:val="both"/>
        <w:rPr>
          <w:color w:val="00B050"/>
          <w:sz w:val="24"/>
          <w:szCs w:val="24"/>
        </w:rPr>
      </w:pPr>
    </w:p>
    <w:p w14:paraId="7E0D69AA" w14:textId="77777777" w:rsidR="00CF0396" w:rsidRDefault="00CF0396" w:rsidP="00540C8B">
      <w:pPr>
        <w:spacing w:after="200" w:line="276" w:lineRule="auto"/>
        <w:jc w:val="both"/>
        <w:rPr>
          <w:color w:val="00B050"/>
          <w:sz w:val="24"/>
          <w:szCs w:val="24"/>
        </w:rPr>
      </w:pPr>
    </w:p>
    <w:p w14:paraId="5564DEBD" w14:textId="7C8FAFC2" w:rsidR="00C55B2E" w:rsidRDefault="007F48CF" w:rsidP="00C55B2E">
      <w:pPr>
        <w:spacing w:after="200" w:line="276" w:lineRule="auto"/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lastRenderedPageBreak/>
        <w:t>4</w:t>
      </w:r>
      <w:r w:rsidR="00C55B2E" w:rsidRPr="00FD0A2A">
        <w:rPr>
          <w:b/>
          <w:color w:val="00B050"/>
          <w:sz w:val="28"/>
          <w:szCs w:val="28"/>
        </w:rPr>
        <w:t>º passo:</w:t>
      </w:r>
      <w:r w:rsidR="00C55B2E">
        <w:rPr>
          <w:color w:val="00B050"/>
          <w:sz w:val="24"/>
          <w:szCs w:val="24"/>
        </w:rPr>
        <w:t xml:space="preserve"> </w:t>
      </w:r>
      <w:r w:rsidR="00C55B2E">
        <w:rPr>
          <w:sz w:val="24"/>
          <w:szCs w:val="24"/>
        </w:rPr>
        <w:t>Selecione a Subação e clique em</w:t>
      </w:r>
      <w:r w:rsidR="007C3127">
        <w:rPr>
          <w:sz w:val="24"/>
          <w:szCs w:val="24"/>
        </w:rPr>
        <w:t xml:space="preserve"> “</w:t>
      </w:r>
      <w:r w:rsidR="00C55B2E">
        <w:rPr>
          <w:sz w:val="24"/>
          <w:szCs w:val="24"/>
        </w:rPr>
        <w:t>Alterar</w:t>
      </w:r>
      <w:r w:rsidR="007C3127">
        <w:rPr>
          <w:sz w:val="24"/>
          <w:szCs w:val="24"/>
        </w:rPr>
        <w:t>”</w:t>
      </w:r>
      <w:r w:rsidR="007F3C96">
        <w:rPr>
          <w:sz w:val="24"/>
          <w:szCs w:val="24"/>
        </w:rPr>
        <w:t>.</w:t>
      </w:r>
    </w:p>
    <w:p w14:paraId="19C1EEF9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93E98E" wp14:editId="7D73A202">
                <wp:simplePos x="0" y="0"/>
                <wp:positionH relativeFrom="column">
                  <wp:posOffset>3775075</wp:posOffset>
                </wp:positionH>
                <wp:positionV relativeFrom="paragraph">
                  <wp:posOffset>1410017</wp:posOffset>
                </wp:positionV>
                <wp:extent cx="279400" cy="86028"/>
                <wp:effectExtent l="76200" t="38100" r="44450" b="104775"/>
                <wp:wrapNone/>
                <wp:docPr id="57" name="Seta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0234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AA0C" id="Seta para a esquerda 57" o:spid="_x0000_s1026" type="#_x0000_t66" style="position:absolute;margin-left:297.25pt;margin-top:111pt;width:22pt;height:6.75pt;rotation:-305579fd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55B2E">
        <w:rPr>
          <w:noProof/>
          <w:sz w:val="24"/>
          <w:szCs w:val="24"/>
        </w:rPr>
        <w:drawing>
          <wp:inline distT="0" distB="0" distL="0" distR="0" wp14:anchorId="581B141F" wp14:editId="21DFCA99">
            <wp:extent cx="5394960" cy="2834640"/>
            <wp:effectExtent l="0" t="0" r="0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9907" w14:textId="77777777" w:rsidR="00540C8B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28316527" w14:textId="2EC4166D" w:rsidR="00540C8B" w:rsidRPr="000401E1" w:rsidRDefault="007F48CF" w:rsidP="00540C8B">
      <w:pPr>
        <w:spacing w:after="200" w:line="276" w:lineRule="auto"/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t>5</w:t>
      </w:r>
      <w:r w:rsidR="00540C8B" w:rsidRPr="00FD0A2A">
        <w:rPr>
          <w:b/>
          <w:color w:val="00B050"/>
          <w:sz w:val="28"/>
          <w:szCs w:val="28"/>
        </w:rPr>
        <w:t>º passo:</w:t>
      </w:r>
      <w:r w:rsidR="00540C8B" w:rsidRPr="00FD0A2A">
        <w:rPr>
          <w:color w:val="00B050"/>
          <w:sz w:val="24"/>
          <w:szCs w:val="24"/>
        </w:rPr>
        <w:t xml:space="preserve"> </w:t>
      </w:r>
      <w:r w:rsidR="00540C8B" w:rsidRPr="000401E1">
        <w:rPr>
          <w:sz w:val="24"/>
          <w:szCs w:val="24"/>
        </w:rPr>
        <w:t xml:space="preserve">Digite </w:t>
      </w:r>
      <w:r w:rsidR="007F3C96">
        <w:rPr>
          <w:sz w:val="24"/>
          <w:szCs w:val="24"/>
        </w:rPr>
        <w:t>a identificação do usuário (</w:t>
      </w:r>
      <w:r w:rsidR="00540C8B" w:rsidRPr="007F3C96">
        <w:rPr>
          <w:i/>
          <w:sz w:val="24"/>
          <w:szCs w:val="24"/>
        </w:rPr>
        <w:t>login</w:t>
      </w:r>
      <w:r w:rsidR="007F3C96">
        <w:rPr>
          <w:sz w:val="24"/>
          <w:szCs w:val="24"/>
        </w:rPr>
        <w:t xml:space="preserve">) </w:t>
      </w:r>
      <w:r w:rsidR="001E1FB9">
        <w:rPr>
          <w:sz w:val="24"/>
          <w:szCs w:val="24"/>
        </w:rPr>
        <w:t xml:space="preserve">do </w:t>
      </w:r>
      <w:r w:rsidR="007F3C96">
        <w:rPr>
          <w:sz w:val="24"/>
          <w:szCs w:val="24"/>
        </w:rPr>
        <w:t xml:space="preserve">novo </w:t>
      </w:r>
      <w:r w:rsidR="001E1FB9">
        <w:rPr>
          <w:sz w:val="24"/>
          <w:szCs w:val="24"/>
        </w:rPr>
        <w:t>responsável pela S</w:t>
      </w:r>
      <w:r w:rsidR="00540C8B" w:rsidRPr="000401E1">
        <w:rPr>
          <w:sz w:val="24"/>
          <w:szCs w:val="24"/>
        </w:rPr>
        <w:t xml:space="preserve">ubação. </w:t>
      </w:r>
      <w:r w:rsidR="007F3C96">
        <w:rPr>
          <w:sz w:val="24"/>
          <w:szCs w:val="24"/>
        </w:rPr>
        <w:t xml:space="preserve">Caso o </w:t>
      </w:r>
      <w:r w:rsidR="007F3C96" w:rsidRPr="007F3C96">
        <w:rPr>
          <w:i/>
          <w:sz w:val="24"/>
          <w:szCs w:val="24"/>
        </w:rPr>
        <w:t>login</w:t>
      </w:r>
      <w:r w:rsidR="007F3C96">
        <w:rPr>
          <w:sz w:val="24"/>
          <w:szCs w:val="24"/>
        </w:rPr>
        <w:t xml:space="preserve"> não seja conhecido,</w:t>
      </w:r>
      <w:r w:rsidR="00540C8B" w:rsidRPr="000401E1">
        <w:rPr>
          <w:sz w:val="24"/>
          <w:szCs w:val="24"/>
        </w:rPr>
        <w:t xml:space="preserve"> poderá ser realizada</w:t>
      </w:r>
      <w:r w:rsidR="007F3C96">
        <w:rPr>
          <w:sz w:val="24"/>
          <w:szCs w:val="24"/>
        </w:rPr>
        <w:t xml:space="preserve"> busca</w:t>
      </w:r>
      <w:r w:rsidR="00540C8B" w:rsidRPr="000401E1">
        <w:rPr>
          <w:sz w:val="24"/>
          <w:szCs w:val="24"/>
        </w:rPr>
        <w:t xml:space="preserve"> através do botão </w:t>
      </w:r>
      <w:r w:rsidR="007F3C96">
        <w:rPr>
          <w:sz w:val="24"/>
          <w:szCs w:val="24"/>
        </w:rPr>
        <w:t>“P</w:t>
      </w:r>
      <w:r w:rsidR="00540C8B" w:rsidRPr="000401E1">
        <w:rPr>
          <w:sz w:val="24"/>
          <w:szCs w:val="24"/>
        </w:rPr>
        <w:t>esquisar</w:t>
      </w:r>
      <w:r w:rsidR="007F3C96">
        <w:rPr>
          <w:sz w:val="24"/>
          <w:szCs w:val="24"/>
        </w:rPr>
        <w:t>”. Clique em “Alterar” e em seguida em “C</w:t>
      </w:r>
      <w:r w:rsidR="00C55B2E">
        <w:rPr>
          <w:sz w:val="24"/>
          <w:szCs w:val="24"/>
        </w:rPr>
        <w:t>onfirmar’.</w:t>
      </w:r>
    </w:p>
    <w:p w14:paraId="0A02596B" w14:textId="77777777" w:rsidR="00540C8B" w:rsidRPr="000401E1" w:rsidRDefault="00D31A93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6C0130" wp14:editId="47764B5B">
                <wp:simplePos x="0" y="0"/>
                <wp:positionH relativeFrom="column">
                  <wp:posOffset>4781867</wp:posOffset>
                </wp:positionH>
                <wp:positionV relativeFrom="paragraph">
                  <wp:posOffset>2747963</wp:posOffset>
                </wp:positionV>
                <wp:extent cx="279400" cy="86028"/>
                <wp:effectExtent l="58737" t="55563" r="84138" b="103187"/>
                <wp:wrapNone/>
                <wp:docPr id="41" name="Seta para a esquer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53D2" id="Seta para a esquerda 41" o:spid="_x0000_s1026" type="#_x0000_t66" style="position:absolute;margin-left:376.5pt;margin-top:216.4pt;width:22pt;height:6.75pt;rotation:-90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40C8B"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35AF63" wp14:editId="46962DD3">
                <wp:simplePos x="0" y="0"/>
                <wp:positionH relativeFrom="column">
                  <wp:posOffset>2510790</wp:posOffset>
                </wp:positionH>
                <wp:positionV relativeFrom="paragraph">
                  <wp:posOffset>2167572</wp:posOffset>
                </wp:positionV>
                <wp:extent cx="279400" cy="86028"/>
                <wp:effectExtent l="57150" t="95250" r="25400" b="123825"/>
                <wp:wrapNone/>
                <wp:docPr id="58" name="Seta para a esquer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4577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6071" id="Seta para a esquerda 58" o:spid="_x0000_s1026" type="#_x0000_t66" style="position:absolute;margin-left:197.7pt;margin-top:170.65pt;width:22pt;height:6.75pt;rotation:-1742627fd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40C8B" w:rsidRPr="000401E1">
        <w:rPr>
          <w:noProof/>
          <w:sz w:val="24"/>
          <w:szCs w:val="24"/>
        </w:rPr>
        <w:t xml:space="preserve"> </w:t>
      </w:r>
      <w:r w:rsidR="00C55B2E">
        <w:rPr>
          <w:noProof/>
          <w:sz w:val="24"/>
          <w:szCs w:val="24"/>
        </w:rPr>
        <w:drawing>
          <wp:inline distT="0" distB="0" distL="0" distR="0" wp14:anchorId="0A68CEB9" wp14:editId="71CF453A">
            <wp:extent cx="5396230" cy="2891155"/>
            <wp:effectExtent l="0" t="0" r="0" b="444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D25F4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3A15D171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9FC0DA" wp14:editId="06B62B90">
                <wp:simplePos x="0" y="0"/>
                <wp:positionH relativeFrom="column">
                  <wp:posOffset>4510723</wp:posOffset>
                </wp:positionH>
                <wp:positionV relativeFrom="paragraph">
                  <wp:posOffset>2564764</wp:posOffset>
                </wp:positionV>
                <wp:extent cx="279400" cy="86028"/>
                <wp:effectExtent l="58737" t="55563" r="84138" b="103187"/>
                <wp:wrapNone/>
                <wp:docPr id="61" name="Seta para a esquerd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07AF" id="Seta para a esquerda 61" o:spid="_x0000_s1026" type="#_x0000_t66" style="position:absolute;margin-left:355.2pt;margin-top:201.95pt;width:22pt;height:6.75pt;rotation:-90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44FDA">
        <w:rPr>
          <w:noProof/>
          <w:sz w:val="24"/>
          <w:szCs w:val="24"/>
        </w:rPr>
        <w:drawing>
          <wp:inline distT="0" distB="0" distL="0" distR="0" wp14:anchorId="15B1E7EA" wp14:editId="651AC31D">
            <wp:extent cx="5386705" cy="2919730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A0AF" w14:textId="77777777" w:rsidR="00540C8B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7DDA9320" w14:textId="77777777" w:rsidR="00E2333B" w:rsidRPr="000401E1" w:rsidRDefault="00E2333B" w:rsidP="00540C8B">
      <w:pPr>
        <w:spacing w:after="200" w:line="276" w:lineRule="auto"/>
        <w:jc w:val="both"/>
        <w:rPr>
          <w:sz w:val="24"/>
          <w:szCs w:val="24"/>
        </w:rPr>
      </w:pPr>
    </w:p>
    <w:p w14:paraId="02F1421A" w14:textId="77777777" w:rsidR="00540C8B" w:rsidRPr="000401E1" w:rsidRDefault="00540C8B" w:rsidP="00540C8B">
      <w:pPr>
        <w:spacing w:after="200" w:line="276" w:lineRule="auto"/>
        <w:jc w:val="both"/>
        <w:rPr>
          <w:sz w:val="24"/>
          <w:szCs w:val="24"/>
        </w:rPr>
      </w:pPr>
    </w:p>
    <w:p w14:paraId="7C81A1E7" w14:textId="7D4805B7" w:rsidR="00466942" w:rsidRPr="00F05A23" w:rsidRDefault="00466942" w:rsidP="00D47159">
      <w:pPr>
        <w:pStyle w:val="Ttulo1"/>
        <w:numPr>
          <w:ilvl w:val="1"/>
          <w:numId w:val="7"/>
        </w:numPr>
      </w:pPr>
      <w:bookmarkStart w:id="13" w:name="_Toc35533667"/>
      <w:r w:rsidRPr="00F05A23">
        <w:t>Etapa</w:t>
      </w:r>
      <w:bookmarkEnd w:id="13"/>
    </w:p>
    <w:p w14:paraId="142D1F8C" w14:textId="77777777" w:rsidR="00466942" w:rsidRPr="000401E1" w:rsidRDefault="00466942" w:rsidP="00466942">
      <w:pPr>
        <w:jc w:val="both"/>
        <w:rPr>
          <w:rFonts w:cs="Andalus"/>
          <w:b/>
          <w:sz w:val="24"/>
          <w:szCs w:val="24"/>
        </w:rPr>
      </w:pPr>
    </w:p>
    <w:p w14:paraId="221FF562" w14:textId="4C10CCD4" w:rsidR="00466942" w:rsidRPr="000401E1" w:rsidRDefault="00466942" w:rsidP="00466942">
      <w:pPr>
        <w:jc w:val="both"/>
        <w:rPr>
          <w:sz w:val="24"/>
          <w:szCs w:val="24"/>
        </w:rPr>
      </w:pPr>
      <w:r w:rsidRPr="000401E1">
        <w:rPr>
          <w:rFonts w:cs="Andalus"/>
          <w:sz w:val="24"/>
          <w:szCs w:val="24"/>
        </w:rPr>
        <w:tab/>
        <w:t xml:space="preserve">Etapa é uma fase necessária para a entrega do produto da </w:t>
      </w:r>
      <w:r w:rsidR="001E1FB9">
        <w:rPr>
          <w:rFonts w:cs="Andalus"/>
          <w:sz w:val="24"/>
          <w:szCs w:val="24"/>
        </w:rPr>
        <w:t>S</w:t>
      </w:r>
      <w:r w:rsidRPr="000401E1">
        <w:rPr>
          <w:rFonts w:cs="Andalus"/>
          <w:sz w:val="24"/>
          <w:szCs w:val="24"/>
        </w:rPr>
        <w:t xml:space="preserve">ubação. Seu conjunto expressa a sequência lógica de eventos que concorrem para </w:t>
      </w:r>
      <w:r w:rsidR="00AF18A4">
        <w:rPr>
          <w:rFonts w:cs="Andalus"/>
          <w:sz w:val="24"/>
          <w:szCs w:val="24"/>
        </w:rPr>
        <w:t xml:space="preserve">a </w:t>
      </w:r>
      <w:r w:rsidRPr="000401E1">
        <w:rPr>
          <w:rFonts w:cs="Andalus"/>
          <w:sz w:val="24"/>
          <w:szCs w:val="24"/>
        </w:rPr>
        <w:t xml:space="preserve">realização da </w:t>
      </w:r>
      <w:r w:rsidR="001E1FB9">
        <w:rPr>
          <w:rFonts w:cs="Andalus"/>
          <w:sz w:val="24"/>
          <w:szCs w:val="24"/>
        </w:rPr>
        <w:t>S</w:t>
      </w:r>
      <w:r w:rsidRPr="000401E1">
        <w:rPr>
          <w:rFonts w:cs="Andalus"/>
          <w:sz w:val="24"/>
          <w:szCs w:val="24"/>
        </w:rPr>
        <w:t xml:space="preserve">ubação e </w:t>
      </w:r>
      <w:r w:rsidR="00AF18A4">
        <w:rPr>
          <w:rFonts w:cs="Andalus"/>
          <w:sz w:val="24"/>
          <w:szCs w:val="24"/>
        </w:rPr>
        <w:t xml:space="preserve">a </w:t>
      </w:r>
      <w:r w:rsidRPr="000401E1">
        <w:rPr>
          <w:rFonts w:cs="Andalus"/>
          <w:sz w:val="24"/>
          <w:szCs w:val="24"/>
        </w:rPr>
        <w:t>entrega do produto.</w:t>
      </w:r>
    </w:p>
    <w:p w14:paraId="3619DD7E" w14:textId="2B35E609" w:rsidR="00466942" w:rsidRPr="000401E1" w:rsidRDefault="00466942" w:rsidP="00466942">
      <w:pPr>
        <w:ind w:firstLine="708"/>
        <w:jc w:val="both"/>
        <w:rPr>
          <w:sz w:val="24"/>
          <w:szCs w:val="24"/>
        </w:rPr>
      </w:pPr>
      <w:r w:rsidRPr="000401E1">
        <w:rPr>
          <w:sz w:val="24"/>
          <w:szCs w:val="24"/>
        </w:rPr>
        <w:t xml:space="preserve">No PTA Gerencial, a etapa é o menor nível de detalhamento do plano e é a parte mais flexível, uma vez que reflete como será executada a </w:t>
      </w:r>
      <w:r w:rsidR="001E1FB9">
        <w:rPr>
          <w:sz w:val="24"/>
          <w:szCs w:val="24"/>
        </w:rPr>
        <w:t>S</w:t>
      </w:r>
      <w:r w:rsidRPr="000401E1">
        <w:rPr>
          <w:sz w:val="24"/>
          <w:szCs w:val="24"/>
        </w:rPr>
        <w:t>ubação para a entrega do produto.</w:t>
      </w:r>
      <w:r w:rsidR="00E2333B">
        <w:rPr>
          <w:sz w:val="24"/>
          <w:szCs w:val="24"/>
        </w:rPr>
        <w:t xml:space="preserve"> Por isso</w:t>
      </w:r>
      <w:r w:rsidRPr="000401E1">
        <w:rPr>
          <w:sz w:val="24"/>
          <w:szCs w:val="24"/>
        </w:rPr>
        <w:t>, todos os atributos das etapas podem ser ajustados (denominação, responsável, valor e prazo), tomando-se cautela para que a</w:t>
      </w:r>
      <w:r w:rsidR="00626B0B">
        <w:rPr>
          <w:sz w:val="24"/>
          <w:szCs w:val="24"/>
        </w:rPr>
        <w:t>s</w:t>
      </w:r>
      <w:r w:rsidRPr="000401E1">
        <w:rPr>
          <w:sz w:val="24"/>
          <w:szCs w:val="24"/>
        </w:rPr>
        <w:t xml:space="preserve"> alteraç</w:t>
      </w:r>
      <w:r w:rsidR="00626B0B">
        <w:rPr>
          <w:sz w:val="24"/>
          <w:szCs w:val="24"/>
        </w:rPr>
        <w:t>ões</w:t>
      </w:r>
      <w:r w:rsidRPr="000401E1">
        <w:rPr>
          <w:sz w:val="24"/>
          <w:szCs w:val="24"/>
        </w:rPr>
        <w:t xml:space="preserve"> não </w:t>
      </w:r>
      <w:r w:rsidR="00E2333B">
        <w:rPr>
          <w:sz w:val="24"/>
          <w:szCs w:val="24"/>
        </w:rPr>
        <w:t>descaracterize</w:t>
      </w:r>
      <w:r w:rsidR="00626B0B">
        <w:rPr>
          <w:sz w:val="24"/>
          <w:szCs w:val="24"/>
        </w:rPr>
        <w:t>m</w:t>
      </w:r>
      <w:r w:rsidRPr="000401E1">
        <w:rPr>
          <w:sz w:val="24"/>
          <w:szCs w:val="24"/>
        </w:rPr>
        <w:t xml:space="preserve"> o escopo inicial.</w:t>
      </w:r>
    </w:p>
    <w:p w14:paraId="69C48530" w14:textId="2CEC9CD8" w:rsidR="00AF18A4" w:rsidRDefault="00AF18A4" w:rsidP="00AF18A4">
      <w:pPr>
        <w:ind w:firstLine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 ajuste do plano de trabalho é de competência dos r</w:t>
      </w:r>
      <w:r w:rsidRPr="00977D1B">
        <w:rPr>
          <w:color w:val="000000" w:themeColor="text1"/>
          <w:sz w:val="24"/>
          <w:szCs w:val="24"/>
        </w:rPr>
        <w:t xml:space="preserve">esponsáveis </w:t>
      </w:r>
      <w:r>
        <w:rPr>
          <w:color w:val="000000" w:themeColor="text1"/>
          <w:sz w:val="24"/>
          <w:szCs w:val="24"/>
        </w:rPr>
        <w:t>pela suba</w:t>
      </w:r>
      <w:r w:rsidRPr="00977D1B">
        <w:rPr>
          <w:color w:val="000000" w:themeColor="text1"/>
          <w:sz w:val="24"/>
          <w:szCs w:val="24"/>
        </w:rPr>
        <w:t xml:space="preserve">ção </w:t>
      </w:r>
      <w:r>
        <w:rPr>
          <w:color w:val="000000" w:themeColor="text1"/>
          <w:sz w:val="24"/>
          <w:szCs w:val="24"/>
        </w:rPr>
        <w:t>à qual a etapa está vinculada.</w:t>
      </w:r>
    </w:p>
    <w:p w14:paraId="19530D3B" w14:textId="0B56D3C5" w:rsidR="00466942" w:rsidRPr="000401E1" w:rsidRDefault="00816327" w:rsidP="0046694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Os ajustes de etapas deverão</w:t>
      </w:r>
      <w:r w:rsidR="00466942" w:rsidRPr="000401E1">
        <w:rPr>
          <w:sz w:val="24"/>
          <w:szCs w:val="24"/>
        </w:rPr>
        <w:t xml:space="preserve"> atender aos seguintes requisitos:</w:t>
      </w:r>
    </w:p>
    <w:p w14:paraId="222F5DD6" w14:textId="73371974" w:rsidR="00466942" w:rsidRPr="000401E1" w:rsidRDefault="00954E6D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466942" w:rsidRPr="000401E1">
        <w:rPr>
          <w:sz w:val="24"/>
          <w:szCs w:val="24"/>
        </w:rPr>
        <w:t>orresponder ao conjunto de fa</w:t>
      </w:r>
      <w:r w:rsidR="001E1FB9">
        <w:rPr>
          <w:sz w:val="24"/>
          <w:szCs w:val="24"/>
        </w:rPr>
        <w:t xml:space="preserve">ses para </w:t>
      </w:r>
      <w:r>
        <w:rPr>
          <w:sz w:val="24"/>
          <w:szCs w:val="24"/>
        </w:rPr>
        <w:t xml:space="preserve">a </w:t>
      </w:r>
      <w:r w:rsidR="001E1FB9">
        <w:rPr>
          <w:sz w:val="24"/>
          <w:szCs w:val="24"/>
        </w:rPr>
        <w:t>entrega do produto da S</w:t>
      </w:r>
      <w:r w:rsidR="00466942" w:rsidRPr="000401E1">
        <w:rPr>
          <w:sz w:val="24"/>
          <w:szCs w:val="24"/>
        </w:rPr>
        <w:t>ubação;</w:t>
      </w:r>
    </w:p>
    <w:p w14:paraId="0E2FA693" w14:textId="41BAC47A" w:rsidR="00466942" w:rsidRPr="000401E1" w:rsidRDefault="00954E6D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466942" w:rsidRPr="000401E1">
        <w:rPr>
          <w:sz w:val="24"/>
          <w:szCs w:val="24"/>
        </w:rPr>
        <w:t>presentar os recursos necessários, o responsável e o prazo de cada fase;</w:t>
      </w:r>
    </w:p>
    <w:p w14:paraId="551601FC" w14:textId="4C8FEE0B" w:rsidR="00466942" w:rsidRPr="000401E1" w:rsidRDefault="00954E6D" w:rsidP="00D47159">
      <w:pPr>
        <w:pStyle w:val="PargrafodaLista"/>
        <w:numPr>
          <w:ilvl w:val="0"/>
          <w:numId w:val="1"/>
        </w:numPr>
        <w:tabs>
          <w:tab w:val="left" w:pos="1134"/>
        </w:tabs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466942" w:rsidRPr="000401E1">
        <w:rPr>
          <w:sz w:val="24"/>
          <w:szCs w:val="24"/>
        </w:rPr>
        <w:t xml:space="preserve">aso a execução da </w:t>
      </w:r>
      <w:r w:rsidR="001E1FB9">
        <w:rPr>
          <w:sz w:val="24"/>
          <w:szCs w:val="24"/>
        </w:rPr>
        <w:t>S</w:t>
      </w:r>
      <w:r w:rsidR="00466942" w:rsidRPr="000401E1">
        <w:rPr>
          <w:sz w:val="24"/>
          <w:szCs w:val="24"/>
        </w:rPr>
        <w:t>ubação ultrapasse o exercício, deve-se analisar quais das etapas serão realizadas no exercício atual</w:t>
      </w:r>
      <w:r w:rsidR="00D61999">
        <w:rPr>
          <w:sz w:val="24"/>
          <w:szCs w:val="24"/>
        </w:rPr>
        <w:t xml:space="preserve"> e quais no exercício seguinte.</w:t>
      </w:r>
    </w:p>
    <w:p w14:paraId="4C409498" w14:textId="77777777" w:rsidR="007F1B93" w:rsidRPr="000401E1" w:rsidRDefault="007F1B93" w:rsidP="00466942">
      <w:pPr>
        <w:ind w:firstLine="708"/>
        <w:jc w:val="both"/>
        <w:rPr>
          <w:sz w:val="24"/>
          <w:szCs w:val="24"/>
        </w:rPr>
      </w:pPr>
    </w:p>
    <w:p w14:paraId="64915D57" w14:textId="7D1E08F4" w:rsidR="006F4BF8" w:rsidRDefault="006F4BF8" w:rsidP="00D47159">
      <w:pPr>
        <w:pStyle w:val="Ttulo1"/>
        <w:numPr>
          <w:ilvl w:val="2"/>
          <w:numId w:val="7"/>
        </w:numPr>
      </w:pPr>
      <w:bookmarkStart w:id="14" w:name="_Toc35533668"/>
      <w:r w:rsidRPr="006F4BF8">
        <w:lastRenderedPageBreak/>
        <w:t>Incluir E</w:t>
      </w:r>
      <w:bookmarkStart w:id="15" w:name="_GoBack"/>
      <w:bookmarkEnd w:id="15"/>
      <w:r w:rsidRPr="006F4BF8">
        <w:t>tapa</w:t>
      </w:r>
      <w:bookmarkEnd w:id="14"/>
    </w:p>
    <w:p w14:paraId="37B6AF71" w14:textId="16C4D224" w:rsidR="00F04097" w:rsidRPr="00F04097" w:rsidRDefault="00F04097" w:rsidP="007F1B93">
      <w:pPr>
        <w:tabs>
          <w:tab w:val="left" w:pos="6428"/>
        </w:tabs>
      </w:pPr>
    </w:p>
    <w:p w14:paraId="0FA0A803" w14:textId="402A3FD8" w:rsidR="00F04097" w:rsidRPr="0051654D" w:rsidRDefault="00AF18A4" w:rsidP="00F04097">
      <w:pPr>
        <w:ind w:firstLine="360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 xml:space="preserve">Segue </w:t>
      </w:r>
      <w:r w:rsidR="00F04097" w:rsidRPr="004B2B3F">
        <w:rPr>
          <w:color w:val="000000" w:themeColor="text1"/>
          <w:sz w:val="24"/>
          <w:szCs w:val="24"/>
        </w:rPr>
        <w:t xml:space="preserve">o passo a passo </w:t>
      </w:r>
      <w:r w:rsidR="007F1B93">
        <w:rPr>
          <w:color w:val="000000" w:themeColor="text1"/>
          <w:sz w:val="24"/>
          <w:szCs w:val="24"/>
        </w:rPr>
        <w:t xml:space="preserve">dos procedimentos </w:t>
      </w:r>
      <w:r w:rsidR="00F04097" w:rsidRPr="004B2B3F">
        <w:rPr>
          <w:color w:val="000000" w:themeColor="text1"/>
          <w:sz w:val="24"/>
          <w:szCs w:val="24"/>
        </w:rPr>
        <w:t xml:space="preserve">para </w:t>
      </w:r>
      <w:r w:rsidR="007F1B93">
        <w:rPr>
          <w:color w:val="000000" w:themeColor="text1"/>
          <w:sz w:val="24"/>
          <w:szCs w:val="24"/>
        </w:rPr>
        <w:t>realizar a inclusão, alteração e cancelamento de etapas</w:t>
      </w:r>
      <w:r w:rsidR="007F1B93" w:rsidRPr="004B2B3F">
        <w:rPr>
          <w:color w:val="000000" w:themeColor="text1"/>
          <w:sz w:val="24"/>
          <w:szCs w:val="24"/>
        </w:rPr>
        <w:t xml:space="preserve"> </w:t>
      </w:r>
      <w:r w:rsidR="00F04097" w:rsidRPr="004B2B3F">
        <w:rPr>
          <w:color w:val="000000" w:themeColor="text1"/>
          <w:sz w:val="24"/>
          <w:szCs w:val="24"/>
        </w:rPr>
        <w:t>no PTA Gerencial.</w:t>
      </w:r>
    </w:p>
    <w:p w14:paraId="215A3204" w14:textId="77777777" w:rsidR="006F4BF8" w:rsidRPr="006F4BF8" w:rsidRDefault="006F4BF8" w:rsidP="006F4BF8">
      <w:pPr>
        <w:ind w:left="360"/>
      </w:pPr>
    </w:p>
    <w:p w14:paraId="0065E9CE" w14:textId="1BFF0526" w:rsidR="00912A2F" w:rsidRDefault="00912A2F" w:rsidP="00912A2F">
      <w:pPr>
        <w:spacing w:after="200" w:line="276" w:lineRule="auto"/>
        <w:jc w:val="both"/>
        <w:rPr>
          <w:sz w:val="24"/>
          <w:szCs w:val="24"/>
        </w:rPr>
      </w:pPr>
      <w:r w:rsidRPr="00FD0A2A">
        <w:rPr>
          <w:b/>
          <w:color w:val="00B050"/>
          <w:sz w:val="28"/>
          <w:szCs w:val="28"/>
        </w:rPr>
        <w:t>1º passo:</w:t>
      </w:r>
      <w:r w:rsidRPr="00FD0A2A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Siga os procedimentos descritos no item 3.2.1, do 1º ao 3º passos.</w:t>
      </w:r>
    </w:p>
    <w:p w14:paraId="3C3849E4" w14:textId="77777777" w:rsidR="00AD6D38" w:rsidRPr="0051654D" w:rsidRDefault="00AD6D38" w:rsidP="00912A2F">
      <w:pPr>
        <w:spacing w:after="200" w:line="276" w:lineRule="auto"/>
        <w:jc w:val="both"/>
        <w:rPr>
          <w:color w:val="000000" w:themeColor="text1"/>
        </w:rPr>
      </w:pPr>
    </w:p>
    <w:p w14:paraId="1C3D7C67" w14:textId="6DB0A36E" w:rsidR="006F4BF8" w:rsidRDefault="00AD6D38" w:rsidP="00FD0A2A">
      <w:pPr>
        <w:jc w:val="both"/>
        <w:rPr>
          <w:noProof/>
          <w:sz w:val="24"/>
          <w:szCs w:val="24"/>
        </w:rPr>
      </w:pPr>
      <w:r>
        <w:rPr>
          <w:b/>
          <w:color w:val="00B050"/>
          <w:sz w:val="28"/>
          <w:szCs w:val="28"/>
        </w:rPr>
        <w:t>2</w:t>
      </w:r>
      <w:r w:rsidR="006F4BF8" w:rsidRPr="00FD0A2A">
        <w:rPr>
          <w:b/>
          <w:color w:val="00B050"/>
          <w:sz w:val="28"/>
          <w:szCs w:val="28"/>
        </w:rPr>
        <w:t>º passo:</w:t>
      </w:r>
      <w:r w:rsidR="006F4BF8" w:rsidRPr="00FD0A2A">
        <w:rPr>
          <w:color w:val="00B050"/>
          <w:sz w:val="24"/>
          <w:szCs w:val="24"/>
        </w:rPr>
        <w:t xml:space="preserve"> </w:t>
      </w:r>
      <w:r>
        <w:rPr>
          <w:noProof/>
          <w:sz w:val="24"/>
          <w:szCs w:val="24"/>
        </w:rPr>
        <w:t>Se</w:t>
      </w:r>
      <w:r w:rsidR="001E1FB9">
        <w:rPr>
          <w:noProof/>
          <w:sz w:val="24"/>
          <w:szCs w:val="24"/>
        </w:rPr>
        <w:t>lecione a S</w:t>
      </w:r>
      <w:r>
        <w:rPr>
          <w:noProof/>
          <w:sz w:val="24"/>
          <w:szCs w:val="24"/>
        </w:rPr>
        <w:t>ubação e clique em “</w:t>
      </w:r>
      <w:r w:rsidR="00E1450F">
        <w:rPr>
          <w:noProof/>
          <w:sz w:val="24"/>
          <w:szCs w:val="24"/>
        </w:rPr>
        <w:t>Produto</w:t>
      </w:r>
      <w:r>
        <w:rPr>
          <w:noProof/>
          <w:sz w:val="24"/>
          <w:szCs w:val="24"/>
        </w:rPr>
        <w:t>(s)</w:t>
      </w:r>
      <w:r w:rsidR="006F4BF8" w:rsidRPr="000401E1">
        <w:rPr>
          <w:noProof/>
          <w:sz w:val="24"/>
          <w:szCs w:val="24"/>
        </w:rPr>
        <w:t>”</w:t>
      </w:r>
      <w:r>
        <w:rPr>
          <w:noProof/>
          <w:sz w:val="24"/>
          <w:szCs w:val="24"/>
        </w:rPr>
        <w:t>.</w:t>
      </w:r>
    </w:p>
    <w:p w14:paraId="7DDA30B0" w14:textId="77777777" w:rsidR="00E1450F" w:rsidRDefault="00E1450F" w:rsidP="00FD0A2A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BC17D6" wp14:editId="20EB4097">
                <wp:simplePos x="0" y="0"/>
                <wp:positionH relativeFrom="column">
                  <wp:posOffset>4310697</wp:posOffset>
                </wp:positionH>
                <wp:positionV relativeFrom="paragraph">
                  <wp:posOffset>1589405</wp:posOffset>
                </wp:positionV>
                <wp:extent cx="279400" cy="86028"/>
                <wp:effectExtent l="57150" t="76200" r="44450" b="123825"/>
                <wp:wrapNone/>
                <wp:docPr id="44" name="Seta para a esquer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2842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21E60" w14:textId="77777777" w:rsidR="00452474" w:rsidRDefault="00452474" w:rsidP="00E1450F">
                            <w:r>
                              <w:t xml:space="preserve">1º passo: </w:t>
                            </w:r>
                            <w:r>
                              <w:rPr>
                                <w:noProof/>
                              </w:rPr>
      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      </w:r>
                          </w:p>
                          <w:p w14:paraId="53C41680" w14:textId="77777777" w:rsidR="00452474" w:rsidRDefault="00452474" w:rsidP="00E14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C17D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44" o:spid="_x0000_s1030" type="#_x0000_t66" style="position:absolute;left:0;text-align:left;margin-left:339.4pt;margin-top:125.15pt;width:22pt;height:6.75pt;rotation:-1580682fd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E321E60" w14:textId="77777777" w:rsidR="00452474" w:rsidRDefault="00452474" w:rsidP="00E1450F">
                      <w:r>
                        <w:t xml:space="preserve">1º passo: </w:t>
                      </w:r>
                      <w:r>
                        <w:rPr>
                          <w:noProof/>
                        </w:rPr>
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</w:r>
                    </w:p>
                    <w:p w14:paraId="53C41680" w14:textId="77777777" w:rsidR="00452474" w:rsidRDefault="00452474" w:rsidP="00E14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C199E25" wp14:editId="7DD4E19B">
            <wp:extent cx="5394960" cy="2926080"/>
            <wp:effectExtent l="0" t="0" r="0" b="762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8D11F" w14:textId="77777777" w:rsidR="00AD6D38" w:rsidRDefault="00AD6D38" w:rsidP="00FD0A2A">
      <w:pPr>
        <w:jc w:val="both"/>
        <w:rPr>
          <w:sz w:val="24"/>
          <w:szCs w:val="24"/>
        </w:rPr>
      </w:pPr>
    </w:p>
    <w:p w14:paraId="368AD5C3" w14:textId="56680BAA" w:rsidR="00E1450F" w:rsidRDefault="00AD6D38" w:rsidP="00FD0A2A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</w:t>
      </w:r>
      <w:r w:rsidR="00E1450F" w:rsidRPr="00FD0A2A">
        <w:rPr>
          <w:b/>
          <w:color w:val="00B050"/>
          <w:sz w:val="28"/>
          <w:szCs w:val="28"/>
        </w:rPr>
        <w:t>º passo:</w:t>
      </w:r>
      <w:r w:rsidR="00E1450F">
        <w:rPr>
          <w:b/>
          <w:color w:val="00B050"/>
          <w:sz w:val="28"/>
          <w:szCs w:val="28"/>
        </w:rPr>
        <w:t xml:space="preserve"> </w:t>
      </w:r>
      <w:r w:rsidR="00E1450F">
        <w:rPr>
          <w:noProof/>
          <w:sz w:val="24"/>
          <w:szCs w:val="24"/>
        </w:rPr>
        <w:t>Selecione o</w:t>
      </w:r>
      <w:r>
        <w:rPr>
          <w:noProof/>
          <w:sz w:val="24"/>
          <w:szCs w:val="24"/>
        </w:rPr>
        <w:t xml:space="preserve"> devido</w:t>
      </w:r>
      <w:r w:rsidR="00E1450F">
        <w:rPr>
          <w:noProof/>
          <w:sz w:val="24"/>
          <w:szCs w:val="24"/>
        </w:rPr>
        <w:t xml:space="preserve"> produto e clique em “Subação”</w:t>
      </w:r>
      <w:r>
        <w:rPr>
          <w:noProof/>
          <w:sz w:val="24"/>
          <w:szCs w:val="24"/>
        </w:rPr>
        <w:t>.</w:t>
      </w:r>
    </w:p>
    <w:p w14:paraId="07375D34" w14:textId="77777777" w:rsidR="00E1450F" w:rsidRDefault="00E1450F" w:rsidP="00FD0A2A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DFF45D" wp14:editId="2CAE73C5">
                <wp:simplePos x="0" y="0"/>
                <wp:positionH relativeFrom="column">
                  <wp:posOffset>3819525</wp:posOffset>
                </wp:positionH>
                <wp:positionV relativeFrom="paragraph">
                  <wp:posOffset>1507490</wp:posOffset>
                </wp:positionV>
                <wp:extent cx="279400" cy="86028"/>
                <wp:effectExtent l="57150" t="57150" r="44450" b="104775"/>
                <wp:wrapNone/>
                <wp:docPr id="46" name="Seta para a esquerd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109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87D62" w14:textId="77777777" w:rsidR="00452474" w:rsidRDefault="00452474" w:rsidP="00E1450F">
                            <w:r>
                              <w:t xml:space="preserve">1º passo: </w:t>
                            </w:r>
                            <w:r>
                              <w:rPr>
                                <w:noProof/>
                              </w:rPr>
      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      </w:r>
                          </w:p>
                          <w:p w14:paraId="4B5ED020" w14:textId="77777777" w:rsidR="00452474" w:rsidRDefault="00452474" w:rsidP="00E14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F45D" id="Seta para a esquerda 46" o:spid="_x0000_s1031" type="#_x0000_t66" style="position:absolute;left:0;text-align:left;margin-left:300.75pt;margin-top:118.7pt;width:22pt;height:6.75pt;rotation:-810343fd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B287D62" w14:textId="77777777" w:rsidR="00452474" w:rsidRDefault="00452474" w:rsidP="00E1450F">
                      <w:r>
                        <w:t xml:space="preserve">1º passo: </w:t>
                      </w:r>
                      <w:r>
                        <w:rPr>
                          <w:noProof/>
                        </w:rPr>
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</w:r>
                    </w:p>
                    <w:p w14:paraId="4B5ED020" w14:textId="77777777" w:rsidR="00452474" w:rsidRDefault="00452474" w:rsidP="00E14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50"/>
          <w:sz w:val="24"/>
          <w:szCs w:val="24"/>
        </w:rPr>
        <w:drawing>
          <wp:inline distT="0" distB="0" distL="0" distR="0" wp14:anchorId="3B9C1A45" wp14:editId="6EA88A67">
            <wp:extent cx="5397500" cy="2891790"/>
            <wp:effectExtent l="0" t="0" r="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BF4A" w14:textId="36A0A83F" w:rsidR="00E1450F" w:rsidRDefault="00AD6D38" w:rsidP="00FD0A2A">
      <w:pPr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lastRenderedPageBreak/>
        <w:t>4</w:t>
      </w:r>
      <w:r w:rsidR="00D357BA" w:rsidRPr="00FD0A2A">
        <w:rPr>
          <w:b/>
          <w:color w:val="00B050"/>
          <w:sz w:val="28"/>
          <w:szCs w:val="28"/>
        </w:rPr>
        <w:t>º passo:</w:t>
      </w:r>
      <w:r w:rsidR="00D357BA">
        <w:rPr>
          <w:b/>
          <w:color w:val="00B050"/>
          <w:sz w:val="28"/>
          <w:szCs w:val="28"/>
        </w:rPr>
        <w:t xml:space="preserve"> </w:t>
      </w:r>
      <w:r w:rsidR="00D357BA">
        <w:rPr>
          <w:noProof/>
          <w:sz w:val="24"/>
          <w:szCs w:val="24"/>
        </w:rPr>
        <w:t xml:space="preserve">Selecione a subação </w:t>
      </w:r>
      <w:r>
        <w:rPr>
          <w:noProof/>
          <w:sz w:val="24"/>
          <w:szCs w:val="24"/>
        </w:rPr>
        <w:t>à</w:t>
      </w:r>
      <w:r w:rsidR="00D357BA">
        <w:rPr>
          <w:noProof/>
          <w:sz w:val="24"/>
          <w:szCs w:val="24"/>
        </w:rPr>
        <w:t xml:space="preserve"> qual a etapa pertence</w:t>
      </w:r>
      <w:r>
        <w:rPr>
          <w:noProof/>
          <w:sz w:val="24"/>
          <w:szCs w:val="24"/>
        </w:rPr>
        <w:t>rá e clique em “Etapa(s)”.</w:t>
      </w:r>
    </w:p>
    <w:p w14:paraId="2C6B3F00" w14:textId="77777777" w:rsidR="006F4BF8" w:rsidRPr="000401E1" w:rsidRDefault="006F4BF8" w:rsidP="006F4BF8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D27A3E" wp14:editId="6FA87ADB">
                <wp:simplePos x="0" y="0"/>
                <wp:positionH relativeFrom="column">
                  <wp:posOffset>3780790</wp:posOffset>
                </wp:positionH>
                <wp:positionV relativeFrom="paragraph">
                  <wp:posOffset>1451293</wp:posOffset>
                </wp:positionV>
                <wp:extent cx="279400" cy="86028"/>
                <wp:effectExtent l="57150" t="76200" r="44450" b="123825"/>
                <wp:wrapNone/>
                <wp:docPr id="1025" name="Seta para a esquerda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2842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3E2AC" w14:textId="77777777" w:rsidR="00452474" w:rsidRDefault="00452474" w:rsidP="006F4BF8">
                            <w:r>
                              <w:t xml:space="preserve">1º passo: </w:t>
                            </w:r>
                            <w:r>
                              <w:rPr>
                                <w:noProof/>
                              </w:rPr>
      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      </w:r>
                          </w:p>
                          <w:p w14:paraId="350BC2F1" w14:textId="77777777" w:rsidR="00452474" w:rsidRDefault="00452474" w:rsidP="006F4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27A3E" id="Seta para a esquerda 1025" o:spid="_x0000_s1032" type="#_x0000_t66" style="position:absolute;left:0;text-align:left;margin-left:297.7pt;margin-top:114.3pt;width:22pt;height:6.75pt;rotation:-1580682fd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9B3E2AC" w14:textId="77777777" w:rsidR="00452474" w:rsidRDefault="00452474" w:rsidP="006F4BF8">
                      <w:r>
                        <w:t xml:space="preserve">1º passo: </w:t>
                      </w:r>
                      <w:r>
                        <w:rPr>
                          <w:noProof/>
                        </w:rPr>
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</w:r>
                    </w:p>
                    <w:p w14:paraId="350BC2F1" w14:textId="77777777" w:rsidR="00452474" w:rsidRDefault="00452474" w:rsidP="006F4B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450F">
        <w:rPr>
          <w:noProof/>
          <w:sz w:val="24"/>
          <w:szCs w:val="24"/>
        </w:rPr>
        <w:drawing>
          <wp:inline distT="0" distB="0" distL="0" distR="0" wp14:anchorId="2D7E17B3" wp14:editId="595FF67B">
            <wp:extent cx="5394960" cy="2834640"/>
            <wp:effectExtent l="0" t="0" r="0" b="381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B6FF" w14:textId="77777777" w:rsidR="006F4BF8" w:rsidRDefault="006F4BF8" w:rsidP="006F4BF8">
      <w:pPr>
        <w:jc w:val="both"/>
        <w:rPr>
          <w:sz w:val="24"/>
          <w:szCs w:val="24"/>
        </w:rPr>
      </w:pPr>
    </w:p>
    <w:p w14:paraId="639B8C9A" w14:textId="77777777" w:rsidR="00CF0396" w:rsidRPr="000401E1" w:rsidRDefault="00CF0396" w:rsidP="006F4BF8">
      <w:pPr>
        <w:jc w:val="both"/>
        <w:rPr>
          <w:sz w:val="24"/>
          <w:szCs w:val="24"/>
        </w:rPr>
      </w:pPr>
    </w:p>
    <w:p w14:paraId="64E51FDD" w14:textId="2F9BA152" w:rsidR="006F4BF8" w:rsidRPr="000401E1" w:rsidRDefault="00AD6D38" w:rsidP="006F4BF8">
      <w:pPr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t>5</w:t>
      </w:r>
      <w:r w:rsidR="006F4BF8" w:rsidRPr="00FD0A2A">
        <w:rPr>
          <w:b/>
          <w:color w:val="00B050"/>
          <w:sz w:val="28"/>
          <w:szCs w:val="28"/>
        </w:rPr>
        <w:t>º passo:</w:t>
      </w:r>
      <w:r w:rsidR="006F4BF8" w:rsidRPr="00FD0A2A">
        <w:rPr>
          <w:color w:val="00B050"/>
          <w:sz w:val="24"/>
          <w:szCs w:val="24"/>
        </w:rPr>
        <w:t xml:space="preserve"> </w:t>
      </w:r>
      <w:r w:rsidR="006F4BF8" w:rsidRPr="000401E1">
        <w:rPr>
          <w:noProof/>
          <w:sz w:val="24"/>
          <w:szCs w:val="24"/>
        </w:rPr>
        <w:t xml:space="preserve">Na tela </w:t>
      </w:r>
      <w:r w:rsidR="00D357BA">
        <w:rPr>
          <w:noProof/>
          <w:sz w:val="24"/>
          <w:szCs w:val="24"/>
        </w:rPr>
        <w:t>das Etapas</w:t>
      </w:r>
      <w:r w:rsidR="006155ED">
        <w:rPr>
          <w:noProof/>
          <w:sz w:val="24"/>
          <w:szCs w:val="24"/>
        </w:rPr>
        <w:t>, clique no botão “</w:t>
      </w:r>
      <w:r w:rsidR="006F4BF8" w:rsidRPr="000401E1">
        <w:rPr>
          <w:noProof/>
          <w:sz w:val="24"/>
          <w:szCs w:val="24"/>
        </w:rPr>
        <w:t>adicionar</w:t>
      </w:r>
      <w:r w:rsidR="006155ED">
        <w:rPr>
          <w:noProof/>
          <w:sz w:val="24"/>
          <w:szCs w:val="24"/>
        </w:rPr>
        <w:t>”.</w:t>
      </w:r>
    </w:p>
    <w:p w14:paraId="507973FC" w14:textId="77777777" w:rsidR="006F4BF8" w:rsidRPr="000401E1" w:rsidRDefault="006F4BF8" w:rsidP="006F4BF8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17FBF53" wp14:editId="2CDBA98C">
                <wp:simplePos x="0" y="0"/>
                <wp:positionH relativeFrom="column">
                  <wp:posOffset>3479482</wp:posOffset>
                </wp:positionH>
                <wp:positionV relativeFrom="paragraph">
                  <wp:posOffset>1419860</wp:posOffset>
                </wp:positionV>
                <wp:extent cx="279400" cy="86028"/>
                <wp:effectExtent l="38100" t="114300" r="6350" b="161925"/>
                <wp:wrapNone/>
                <wp:docPr id="1026" name="Seta para a esquerda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1204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7B078" w14:textId="77777777" w:rsidR="00452474" w:rsidRDefault="00452474" w:rsidP="006F4BF8">
                            <w:r>
                              <w:t xml:space="preserve">1º passo: </w:t>
                            </w:r>
                            <w:r>
                              <w:rPr>
                                <w:noProof/>
                              </w:rPr>
      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      </w:r>
                          </w:p>
                          <w:p w14:paraId="7AA9BE89" w14:textId="77777777" w:rsidR="00452474" w:rsidRDefault="00452474" w:rsidP="006F4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FBF53" id="Seta para a esquerda 1026" o:spid="_x0000_s1033" type="#_x0000_t66" style="position:absolute;left:0;text-align:left;margin-left:273.95pt;margin-top:111.8pt;width:22pt;height:6.75pt;rotation:-2860424fd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127B078" w14:textId="77777777" w:rsidR="00452474" w:rsidRDefault="00452474" w:rsidP="006F4BF8">
                      <w:r>
                        <w:t xml:space="preserve">1º passo: </w:t>
                      </w:r>
                      <w:r>
                        <w:rPr>
                          <w:noProof/>
                        </w:rPr>
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</w:r>
                    </w:p>
                    <w:p w14:paraId="7AA9BE89" w14:textId="77777777" w:rsidR="00452474" w:rsidRDefault="00452474" w:rsidP="006F4B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57BA">
        <w:rPr>
          <w:noProof/>
          <w:sz w:val="24"/>
          <w:szCs w:val="24"/>
        </w:rPr>
        <w:drawing>
          <wp:inline distT="0" distB="0" distL="0" distR="0" wp14:anchorId="020423E6" wp14:editId="73E1DF55">
            <wp:extent cx="5394960" cy="2926080"/>
            <wp:effectExtent l="0" t="0" r="0" b="762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5C71" w14:textId="77777777" w:rsidR="006F4BF8" w:rsidRDefault="006F4BF8" w:rsidP="006F4BF8">
      <w:pPr>
        <w:spacing w:after="200" w:line="276" w:lineRule="auto"/>
        <w:jc w:val="both"/>
        <w:rPr>
          <w:sz w:val="24"/>
          <w:szCs w:val="24"/>
        </w:rPr>
      </w:pPr>
    </w:p>
    <w:p w14:paraId="616DD4DF" w14:textId="77777777" w:rsidR="00CF0396" w:rsidRDefault="00CF0396" w:rsidP="006F4BF8">
      <w:pPr>
        <w:spacing w:after="200" w:line="276" w:lineRule="auto"/>
        <w:jc w:val="both"/>
        <w:rPr>
          <w:sz w:val="24"/>
          <w:szCs w:val="24"/>
        </w:rPr>
      </w:pPr>
    </w:p>
    <w:p w14:paraId="4D8C628D" w14:textId="77777777" w:rsidR="00CF0396" w:rsidRDefault="00CF0396" w:rsidP="006F4BF8">
      <w:pPr>
        <w:spacing w:after="200" w:line="276" w:lineRule="auto"/>
        <w:jc w:val="both"/>
        <w:rPr>
          <w:sz w:val="24"/>
          <w:szCs w:val="24"/>
        </w:rPr>
      </w:pPr>
    </w:p>
    <w:p w14:paraId="1DAD9883" w14:textId="77777777" w:rsidR="00CF0396" w:rsidRDefault="00CF0396" w:rsidP="006F4BF8">
      <w:pPr>
        <w:spacing w:after="200" w:line="276" w:lineRule="auto"/>
        <w:jc w:val="both"/>
        <w:rPr>
          <w:sz w:val="24"/>
          <w:szCs w:val="24"/>
        </w:rPr>
      </w:pPr>
    </w:p>
    <w:p w14:paraId="27C0928A" w14:textId="77777777" w:rsidR="00CF0396" w:rsidRPr="000401E1" w:rsidRDefault="00CF0396" w:rsidP="006F4BF8">
      <w:pPr>
        <w:spacing w:after="200" w:line="276" w:lineRule="auto"/>
        <w:jc w:val="both"/>
        <w:rPr>
          <w:sz w:val="24"/>
          <w:szCs w:val="24"/>
        </w:rPr>
      </w:pPr>
    </w:p>
    <w:p w14:paraId="7EB09D31" w14:textId="4A107C8D" w:rsidR="006F4BF8" w:rsidRPr="000401E1" w:rsidRDefault="00AD6D38" w:rsidP="00D357BA">
      <w:pPr>
        <w:spacing w:after="200" w:line="276" w:lineRule="auto"/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lastRenderedPageBreak/>
        <w:t>6</w:t>
      </w:r>
      <w:r w:rsidR="006F4BF8" w:rsidRPr="00FD0A2A">
        <w:rPr>
          <w:b/>
          <w:color w:val="00B050"/>
          <w:sz w:val="28"/>
          <w:szCs w:val="28"/>
        </w:rPr>
        <w:t>º passo:</w:t>
      </w:r>
      <w:r w:rsidR="006F4BF8" w:rsidRPr="00FD0A2A">
        <w:rPr>
          <w:color w:val="00B050"/>
          <w:sz w:val="24"/>
          <w:szCs w:val="24"/>
        </w:rPr>
        <w:t xml:space="preserve"> </w:t>
      </w:r>
      <w:r w:rsidR="006F4BF8" w:rsidRPr="000401E1">
        <w:rPr>
          <w:sz w:val="24"/>
          <w:szCs w:val="24"/>
        </w:rPr>
        <w:t xml:space="preserve">Ao clicar em </w:t>
      </w:r>
      <w:r w:rsidR="006155ED">
        <w:rPr>
          <w:sz w:val="24"/>
          <w:szCs w:val="24"/>
        </w:rPr>
        <w:t>“adicionar”</w:t>
      </w:r>
      <w:r w:rsidR="006F4BF8" w:rsidRPr="000401E1">
        <w:rPr>
          <w:sz w:val="24"/>
          <w:szCs w:val="24"/>
        </w:rPr>
        <w:t xml:space="preserve">, será aberta </w:t>
      </w:r>
      <w:r w:rsidR="006155ED">
        <w:rPr>
          <w:sz w:val="24"/>
          <w:szCs w:val="24"/>
        </w:rPr>
        <w:t xml:space="preserve">uma </w:t>
      </w:r>
      <w:r w:rsidR="006F4BF8" w:rsidRPr="000401E1">
        <w:rPr>
          <w:sz w:val="24"/>
          <w:szCs w:val="24"/>
        </w:rPr>
        <w:t xml:space="preserve">tela com os campos para </w:t>
      </w:r>
      <w:r w:rsidR="006155ED">
        <w:rPr>
          <w:sz w:val="24"/>
          <w:szCs w:val="24"/>
        </w:rPr>
        <w:t>registro</w:t>
      </w:r>
      <w:r w:rsidR="006F4BF8" w:rsidRPr="000401E1">
        <w:rPr>
          <w:sz w:val="24"/>
          <w:szCs w:val="24"/>
        </w:rPr>
        <w:t xml:space="preserve"> das informações da</w:t>
      </w:r>
      <w:r w:rsidR="006155ED">
        <w:rPr>
          <w:sz w:val="24"/>
          <w:szCs w:val="24"/>
        </w:rPr>
        <w:t xml:space="preserve"> nova</w:t>
      </w:r>
      <w:r w:rsidR="006F4BF8" w:rsidRPr="000401E1">
        <w:rPr>
          <w:sz w:val="24"/>
          <w:szCs w:val="24"/>
        </w:rPr>
        <w:t xml:space="preserve"> </w:t>
      </w:r>
      <w:r w:rsidR="006155ED">
        <w:rPr>
          <w:sz w:val="24"/>
          <w:szCs w:val="24"/>
        </w:rPr>
        <w:t>etapa</w:t>
      </w:r>
      <w:r w:rsidR="006F4BF8" w:rsidRPr="000401E1">
        <w:rPr>
          <w:sz w:val="24"/>
          <w:szCs w:val="24"/>
        </w:rPr>
        <w:t>. Após</w:t>
      </w:r>
      <w:r w:rsidR="006155ED">
        <w:rPr>
          <w:sz w:val="24"/>
          <w:szCs w:val="24"/>
        </w:rPr>
        <w:t xml:space="preserve"> o preenchimento, clique no botão “C</w:t>
      </w:r>
      <w:r w:rsidR="006F4BF8" w:rsidRPr="000401E1">
        <w:rPr>
          <w:sz w:val="24"/>
          <w:szCs w:val="24"/>
        </w:rPr>
        <w:t>onfirmar</w:t>
      </w:r>
      <w:r w:rsidR="006155ED">
        <w:rPr>
          <w:sz w:val="24"/>
          <w:szCs w:val="24"/>
        </w:rPr>
        <w:t>”</w:t>
      </w:r>
      <w:r w:rsidR="006F4BF8" w:rsidRPr="000401E1">
        <w:rPr>
          <w:sz w:val="24"/>
          <w:szCs w:val="24"/>
        </w:rPr>
        <w:t xml:space="preserve"> e a operação será efetivada</w:t>
      </w:r>
      <w:r w:rsidR="006155ED">
        <w:rPr>
          <w:sz w:val="24"/>
          <w:szCs w:val="24"/>
        </w:rPr>
        <w:t>.</w:t>
      </w:r>
    </w:p>
    <w:p w14:paraId="588B540A" w14:textId="77777777" w:rsidR="006F4BF8" w:rsidRPr="000401E1" w:rsidRDefault="006F4BF8" w:rsidP="006F4BF8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41A33D" wp14:editId="6020202B">
                <wp:simplePos x="0" y="0"/>
                <wp:positionH relativeFrom="column">
                  <wp:posOffset>4769169</wp:posOffset>
                </wp:positionH>
                <wp:positionV relativeFrom="paragraph">
                  <wp:posOffset>2502534</wp:posOffset>
                </wp:positionV>
                <wp:extent cx="279400" cy="86028"/>
                <wp:effectExtent l="58737" t="55563" r="84138" b="103187"/>
                <wp:wrapNone/>
                <wp:docPr id="1027" name="Seta para a esquerda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6763C" w14:textId="77777777" w:rsidR="00452474" w:rsidRDefault="00452474" w:rsidP="006F4BF8">
                            <w:r>
                              <w:t xml:space="preserve">1º passo: </w:t>
                            </w:r>
                            <w:r>
                              <w:rPr>
                                <w:noProof/>
                              </w:rPr>
      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      </w:r>
                          </w:p>
                          <w:p w14:paraId="1CD2BBDB" w14:textId="77777777" w:rsidR="00452474" w:rsidRDefault="00452474" w:rsidP="006F4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A33D" id="Seta para a esquerda 1027" o:spid="_x0000_s1034" type="#_x0000_t66" style="position:absolute;left:0;text-align:left;margin-left:375.55pt;margin-top:197.05pt;width:22pt;height:6.75pt;rotation:-90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366763C" w14:textId="77777777" w:rsidR="00452474" w:rsidRDefault="00452474" w:rsidP="006F4BF8">
                      <w:r>
                        <w:t xml:space="preserve">1º passo: </w:t>
                      </w:r>
                      <w:r>
                        <w:rPr>
                          <w:noProof/>
                        </w:rPr>
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</w:r>
                    </w:p>
                    <w:p w14:paraId="1CD2BBDB" w14:textId="77777777" w:rsidR="00452474" w:rsidRDefault="00452474" w:rsidP="006F4B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5390">
        <w:rPr>
          <w:noProof/>
          <w:sz w:val="24"/>
          <w:szCs w:val="24"/>
        </w:rPr>
        <w:drawing>
          <wp:inline distT="0" distB="0" distL="0" distR="0" wp14:anchorId="4B7EF6A0" wp14:editId="60C82C45">
            <wp:extent cx="5386705" cy="2905125"/>
            <wp:effectExtent l="0" t="0" r="4445" b="9525"/>
            <wp:docPr id="1030" name="Imagem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BCD3" w14:textId="77777777" w:rsidR="006F4BF8" w:rsidRDefault="006F4BF8" w:rsidP="00540C8B">
      <w:pPr>
        <w:jc w:val="both"/>
        <w:rPr>
          <w:sz w:val="24"/>
          <w:szCs w:val="24"/>
        </w:rPr>
      </w:pPr>
    </w:p>
    <w:p w14:paraId="21C26D69" w14:textId="77777777" w:rsidR="00CF0396" w:rsidRDefault="00CF0396" w:rsidP="00540C8B">
      <w:pPr>
        <w:jc w:val="both"/>
        <w:rPr>
          <w:sz w:val="24"/>
          <w:szCs w:val="24"/>
        </w:rPr>
      </w:pPr>
    </w:p>
    <w:p w14:paraId="5E02CAA2" w14:textId="77777777" w:rsidR="006F4BF8" w:rsidRDefault="006F4BF8" w:rsidP="00D47159">
      <w:pPr>
        <w:pStyle w:val="Ttulo1"/>
        <w:numPr>
          <w:ilvl w:val="2"/>
          <w:numId w:val="7"/>
        </w:numPr>
      </w:pPr>
      <w:bookmarkStart w:id="16" w:name="_Toc35533669"/>
      <w:r>
        <w:t>Alterar Etapa</w:t>
      </w:r>
      <w:bookmarkEnd w:id="16"/>
    </w:p>
    <w:p w14:paraId="2C249CD8" w14:textId="77777777" w:rsidR="006F4BF8" w:rsidRDefault="006F4BF8" w:rsidP="00540C8B">
      <w:pPr>
        <w:jc w:val="both"/>
        <w:rPr>
          <w:sz w:val="24"/>
          <w:szCs w:val="24"/>
        </w:rPr>
      </w:pPr>
    </w:p>
    <w:p w14:paraId="2BAC93CA" w14:textId="075AE518" w:rsidR="00ED66AF" w:rsidRDefault="00ED66AF" w:rsidP="00ED66AF">
      <w:pPr>
        <w:spacing w:after="200" w:line="276" w:lineRule="auto"/>
        <w:jc w:val="both"/>
        <w:rPr>
          <w:sz w:val="24"/>
          <w:szCs w:val="24"/>
        </w:rPr>
      </w:pPr>
      <w:r w:rsidRPr="00FD0A2A">
        <w:rPr>
          <w:b/>
          <w:color w:val="00B050"/>
          <w:sz w:val="28"/>
          <w:szCs w:val="28"/>
        </w:rPr>
        <w:t>1º passo:</w:t>
      </w:r>
      <w:r w:rsidRPr="00FD0A2A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Siga os procedimentos descritos no item 3.3.1, do 1º ao 4º passos.</w:t>
      </w:r>
    </w:p>
    <w:p w14:paraId="30C33F94" w14:textId="75871525" w:rsidR="00540C8B" w:rsidRPr="000401E1" w:rsidRDefault="00ED66AF" w:rsidP="00540C8B">
      <w:pPr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t>2</w:t>
      </w:r>
      <w:r w:rsidR="00540C8B" w:rsidRPr="00FD0A2A">
        <w:rPr>
          <w:b/>
          <w:color w:val="00B050"/>
          <w:sz w:val="28"/>
          <w:szCs w:val="28"/>
        </w:rPr>
        <w:t>º passo:</w:t>
      </w:r>
      <w:r w:rsidR="00540C8B" w:rsidRPr="00FD0A2A">
        <w:rPr>
          <w:color w:val="00B050"/>
          <w:sz w:val="24"/>
          <w:szCs w:val="24"/>
        </w:rPr>
        <w:t xml:space="preserve"> </w:t>
      </w:r>
      <w:r w:rsidR="00540C8B" w:rsidRPr="006F4BF8">
        <w:rPr>
          <w:noProof/>
          <w:color w:val="000000" w:themeColor="text1"/>
          <w:sz w:val="24"/>
          <w:szCs w:val="24"/>
        </w:rPr>
        <w:t xml:space="preserve">Selecione a </w:t>
      </w:r>
      <w:r w:rsidR="006F4BF8" w:rsidRPr="006F4BF8">
        <w:rPr>
          <w:noProof/>
          <w:color w:val="000000" w:themeColor="text1"/>
          <w:sz w:val="24"/>
          <w:szCs w:val="24"/>
        </w:rPr>
        <w:t>E</w:t>
      </w:r>
      <w:r w:rsidR="00540C8B" w:rsidRPr="006F4BF8">
        <w:rPr>
          <w:noProof/>
          <w:color w:val="000000" w:themeColor="text1"/>
          <w:sz w:val="24"/>
          <w:szCs w:val="24"/>
        </w:rPr>
        <w:t xml:space="preserve">tapa que </w:t>
      </w:r>
      <w:r>
        <w:rPr>
          <w:noProof/>
          <w:sz w:val="24"/>
          <w:szCs w:val="24"/>
        </w:rPr>
        <w:t>será</w:t>
      </w:r>
      <w:r w:rsidR="00540C8B" w:rsidRPr="000401E1">
        <w:rPr>
          <w:noProof/>
          <w:sz w:val="24"/>
          <w:szCs w:val="24"/>
        </w:rPr>
        <w:t xml:space="preserve"> altera</w:t>
      </w:r>
      <w:r>
        <w:rPr>
          <w:noProof/>
          <w:sz w:val="24"/>
          <w:szCs w:val="24"/>
        </w:rPr>
        <w:t>da e clique em “</w:t>
      </w:r>
      <w:r w:rsidR="00540C8B" w:rsidRPr="000401E1">
        <w:rPr>
          <w:noProof/>
          <w:sz w:val="24"/>
          <w:szCs w:val="24"/>
        </w:rPr>
        <w:t>alterar</w:t>
      </w:r>
      <w:r>
        <w:rPr>
          <w:noProof/>
          <w:sz w:val="24"/>
          <w:szCs w:val="24"/>
        </w:rPr>
        <w:t>”.</w:t>
      </w:r>
    </w:p>
    <w:p w14:paraId="4D6AE5A9" w14:textId="77777777" w:rsidR="00540C8B" w:rsidRPr="000401E1" w:rsidRDefault="00540C8B" w:rsidP="00540C8B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0DA282" wp14:editId="55203D00">
                <wp:simplePos x="0" y="0"/>
                <wp:positionH relativeFrom="column">
                  <wp:posOffset>3479482</wp:posOffset>
                </wp:positionH>
                <wp:positionV relativeFrom="paragraph">
                  <wp:posOffset>1506855</wp:posOffset>
                </wp:positionV>
                <wp:extent cx="279400" cy="86028"/>
                <wp:effectExtent l="38100" t="95250" r="25400" b="161925"/>
                <wp:wrapNone/>
                <wp:docPr id="63" name="Seta para a esquer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068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3F99" id="Seta para a esquerda 63" o:spid="_x0000_s1026" type="#_x0000_t66" style="position:absolute;margin-left:273.95pt;margin-top:118.65pt;width:22pt;height:6.75pt;rotation:-2436773fd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178CA">
        <w:rPr>
          <w:noProof/>
          <w:sz w:val="24"/>
          <w:szCs w:val="24"/>
        </w:rPr>
        <w:drawing>
          <wp:inline distT="0" distB="0" distL="0" distR="0" wp14:anchorId="50D118DE" wp14:editId="00B3DDC2">
            <wp:extent cx="5391150" cy="2876550"/>
            <wp:effectExtent l="0" t="0" r="0" b="0"/>
            <wp:docPr id="1036" name="Imagem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3B3F" w14:textId="11EF7461" w:rsidR="00540C8B" w:rsidRPr="000401E1" w:rsidRDefault="00ED66AF" w:rsidP="00540C8B">
      <w:pPr>
        <w:spacing w:after="200" w:line="276" w:lineRule="auto"/>
        <w:jc w:val="both"/>
        <w:rPr>
          <w:sz w:val="24"/>
          <w:szCs w:val="24"/>
        </w:rPr>
      </w:pPr>
      <w:r>
        <w:rPr>
          <w:b/>
          <w:color w:val="00B050"/>
          <w:sz w:val="28"/>
          <w:szCs w:val="28"/>
        </w:rPr>
        <w:lastRenderedPageBreak/>
        <w:t>3</w:t>
      </w:r>
      <w:r w:rsidR="00540C8B" w:rsidRPr="00FD0A2A">
        <w:rPr>
          <w:b/>
          <w:color w:val="00B050"/>
          <w:sz w:val="28"/>
          <w:szCs w:val="28"/>
        </w:rPr>
        <w:t>º passo:</w:t>
      </w:r>
      <w:r w:rsidR="00540C8B" w:rsidRPr="00FD0A2A">
        <w:rPr>
          <w:color w:val="00B050"/>
          <w:sz w:val="24"/>
          <w:szCs w:val="24"/>
        </w:rPr>
        <w:t xml:space="preserve"> </w:t>
      </w:r>
      <w:r w:rsidR="00540C8B" w:rsidRPr="000401E1">
        <w:rPr>
          <w:sz w:val="24"/>
          <w:szCs w:val="24"/>
        </w:rPr>
        <w:t xml:space="preserve">Ao clicar em </w:t>
      </w:r>
      <w:r>
        <w:rPr>
          <w:sz w:val="24"/>
          <w:szCs w:val="24"/>
        </w:rPr>
        <w:t>“alterar”</w:t>
      </w:r>
      <w:r w:rsidR="00540C8B" w:rsidRPr="000401E1">
        <w:rPr>
          <w:sz w:val="24"/>
          <w:szCs w:val="24"/>
        </w:rPr>
        <w:t xml:space="preserve">, será aberta </w:t>
      </w:r>
      <w:r>
        <w:rPr>
          <w:sz w:val="24"/>
          <w:szCs w:val="24"/>
        </w:rPr>
        <w:t xml:space="preserve">uma </w:t>
      </w:r>
      <w:r w:rsidR="00540C8B" w:rsidRPr="000401E1">
        <w:rPr>
          <w:sz w:val="24"/>
          <w:szCs w:val="24"/>
        </w:rPr>
        <w:t xml:space="preserve">tela </w:t>
      </w:r>
      <w:r w:rsidR="00540C8B" w:rsidRPr="006F4BF8">
        <w:rPr>
          <w:color w:val="000000" w:themeColor="text1"/>
          <w:sz w:val="24"/>
          <w:szCs w:val="24"/>
        </w:rPr>
        <w:t xml:space="preserve">com as informações da </w:t>
      </w:r>
      <w:r>
        <w:rPr>
          <w:color w:val="000000" w:themeColor="text1"/>
          <w:sz w:val="24"/>
          <w:szCs w:val="24"/>
        </w:rPr>
        <w:t>e</w:t>
      </w:r>
      <w:r w:rsidR="00540C8B" w:rsidRPr="006F4BF8">
        <w:rPr>
          <w:color w:val="000000" w:themeColor="text1"/>
          <w:sz w:val="24"/>
          <w:szCs w:val="24"/>
        </w:rPr>
        <w:t xml:space="preserve">tapa que </w:t>
      </w:r>
      <w:r>
        <w:rPr>
          <w:sz w:val="24"/>
          <w:szCs w:val="24"/>
        </w:rPr>
        <w:t>sofrerá modificações</w:t>
      </w:r>
      <w:r w:rsidR="00540C8B" w:rsidRPr="000401E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Realize </w:t>
      </w:r>
      <w:r w:rsidR="00540C8B" w:rsidRPr="000401E1">
        <w:rPr>
          <w:sz w:val="24"/>
          <w:szCs w:val="24"/>
        </w:rPr>
        <w:t>os ajustes necessários</w:t>
      </w:r>
      <w:r>
        <w:rPr>
          <w:sz w:val="24"/>
          <w:szCs w:val="24"/>
        </w:rPr>
        <w:t xml:space="preserve"> e, então,</w:t>
      </w:r>
      <w:r w:rsidR="00540C8B" w:rsidRPr="000401E1">
        <w:rPr>
          <w:sz w:val="24"/>
          <w:szCs w:val="24"/>
        </w:rPr>
        <w:t xml:space="preserve"> clique no botão </w:t>
      </w:r>
      <w:r>
        <w:rPr>
          <w:sz w:val="24"/>
          <w:szCs w:val="24"/>
        </w:rPr>
        <w:t>“C</w:t>
      </w:r>
      <w:r w:rsidR="00540C8B" w:rsidRPr="000401E1">
        <w:rPr>
          <w:sz w:val="24"/>
          <w:szCs w:val="24"/>
        </w:rPr>
        <w:t>onfirmar</w:t>
      </w:r>
      <w:r>
        <w:rPr>
          <w:sz w:val="24"/>
          <w:szCs w:val="24"/>
        </w:rPr>
        <w:t>”</w:t>
      </w:r>
      <w:r w:rsidR="00540C8B" w:rsidRPr="000401E1">
        <w:rPr>
          <w:sz w:val="24"/>
          <w:szCs w:val="24"/>
        </w:rPr>
        <w:t xml:space="preserve"> e a operação será efetivada</w:t>
      </w:r>
      <w:r>
        <w:rPr>
          <w:sz w:val="24"/>
          <w:szCs w:val="24"/>
        </w:rPr>
        <w:t>.</w:t>
      </w:r>
    </w:p>
    <w:p w14:paraId="4C6AADE3" w14:textId="77777777" w:rsidR="00540C8B" w:rsidRPr="000401E1" w:rsidRDefault="00540C8B" w:rsidP="00540C8B">
      <w:pPr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4F1E8A" wp14:editId="69535D69">
                <wp:simplePos x="0" y="0"/>
                <wp:positionH relativeFrom="column">
                  <wp:posOffset>4792346</wp:posOffset>
                </wp:positionH>
                <wp:positionV relativeFrom="paragraph">
                  <wp:posOffset>2500947</wp:posOffset>
                </wp:positionV>
                <wp:extent cx="279400" cy="86028"/>
                <wp:effectExtent l="58737" t="55563" r="84138" b="103187"/>
                <wp:wrapNone/>
                <wp:docPr id="1024" name="Seta para a esquerda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FD5C7" w14:textId="77777777" w:rsidR="00452474" w:rsidRDefault="00452474" w:rsidP="00540C8B">
                            <w:r>
                              <w:t xml:space="preserve">1º passo: </w:t>
                            </w:r>
                            <w:r>
                              <w:rPr>
                                <w:noProof/>
                              </w:rPr>
      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      </w:r>
                          </w:p>
                          <w:p w14:paraId="6F49209C" w14:textId="77777777" w:rsidR="00452474" w:rsidRDefault="00452474" w:rsidP="00540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1E8A" id="Seta para a esquerda 1024" o:spid="_x0000_s1035" type="#_x0000_t66" style="position:absolute;left:0;text-align:left;margin-left:377.35pt;margin-top:196.9pt;width:22pt;height:6.75pt;rotation:-90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BCFD5C7" w14:textId="77777777" w:rsidR="00452474" w:rsidRDefault="00452474" w:rsidP="00540C8B">
                      <w:r>
                        <w:t xml:space="preserve">1º passo: </w:t>
                      </w:r>
                      <w:r>
                        <w:rPr>
                          <w:noProof/>
                        </w:rPr>
                        <w:t>Após informado o código do programa e selecionado a ação à qual pertence a tarefa a ser alterada (veja passos 1º ao 4º, págs. 10 e 11), selecione a subação e clique em ‘Plano de Ação”, conforme tela abaixo:</w:t>
                      </w:r>
                    </w:p>
                    <w:p w14:paraId="6F49209C" w14:textId="77777777" w:rsidR="00452474" w:rsidRDefault="00452474" w:rsidP="00540C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78CA">
        <w:rPr>
          <w:noProof/>
          <w:sz w:val="24"/>
          <w:szCs w:val="24"/>
        </w:rPr>
        <w:drawing>
          <wp:inline distT="0" distB="0" distL="0" distR="0" wp14:anchorId="3E338336" wp14:editId="593D8CBA">
            <wp:extent cx="5394960" cy="2834640"/>
            <wp:effectExtent l="0" t="0" r="0" b="3810"/>
            <wp:docPr id="1046" name="Imagem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5730" w14:textId="77777777" w:rsidR="00540C8B" w:rsidRDefault="00540C8B" w:rsidP="00540C8B">
      <w:pPr>
        <w:jc w:val="both"/>
        <w:rPr>
          <w:sz w:val="24"/>
          <w:szCs w:val="24"/>
        </w:rPr>
      </w:pPr>
    </w:p>
    <w:p w14:paraId="5A432A2B" w14:textId="77777777" w:rsidR="00CF0396" w:rsidRPr="000401E1" w:rsidRDefault="00CF0396" w:rsidP="00540C8B">
      <w:pPr>
        <w:jc w:val="both"/>
        <w:rPr>
          <w:sz w:val="24"/>
          <w:szCs w:val="24"/>
        </w:rPr>
      </w:pPr>
    </w:p>
    <w:p w14:paraId="7890AC31" w14:textId="77777777" w:rsidR="00DD1AAF" w:rsidRPr="006F4BF8" w:rsidRDefault="006F4BF8" w:rsidP="00D47159">
      <w:pPr>
        <w:pStyle w:val="Ttulo1"/>
        <w:numPr>
          <w:ilvl w:val="2"/>
          <w:numId w:val="7"/>
        </w:numPr>
      </w:pPr>
      <w:bookmarkStart w:id="17" w:name="_Toc35533670"/>
      <w:r w:rsidRPr="006F4BF8">
        <w:t>Cancelar Etapa</w:t>
      </w:r>
      <w:bookmarkEnd w:id="17"/>
    </w:p>
    <w:p w14:paraId="612AD93F" w14:textId="77777777" w:rsidR="000B3A6D" w:rsidRDefault="000B3A6D" w:rsidP="00320779">
      <w:pPr>
        <w:spacing w:after="200" w:line="276" w:lineRule="auto"/>
        <w:jc w:val="both"/>
        <w:rPr>
          <w:noProof/>
          <w:sz w:val="24"/>
          <w:szCs w:val="24"/>
        </w:rPr>
      </w:pPr>
    </w:p>
    <w:p w14:paraId="04253B9F" w14:textId="77777777" w:rsidR="00ED66AF" w:rsidRDefault="00ED66AF" w:rsidP="00ED66AF">
      <w:pPr>
        <w:spacing w:after="200" w:line="276" w:lineRule="auto"/>
        <w:jc w:val="both"/>
        <w:rPr>
          <w:sz w:val="24"/>
          <w:szCs w:val="24"/>
        </w:rPr>
      </w:pPr>
      <w:r w:rsidRPr="00FD0A2A">
        <w:rPr>
          <w:b/>
          <w:color w:val="00B050"/>
          <w:sz w:val="28"/>
          <w:szCs w:val="28"/>
        </w:rPr>
        <w:t>1º passo:</w:t>
      </w:r>
      <w:r w:rsidRPr="00FD0A2A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Siga os procedimentos descritos no item 3.3.1, do 1º ao 4º passos.</w:t>
      </w:r>
    </w:p>
    <w:p w14:paraId="65A56F94" w14:textId="3CEAC889" w:rsidR="00DD1AAF" w:rsidRDefault="007B173F" w:rsidP="00320779">
      <w:pPr>
        <w:spacing w:after="200" w:line="276" w:lineRule="auto"/>
        <w:jc w:val="both"/>
        <w:rPr>
          <w:noProof/>
          <w:sz w:val="24"/>
          <w:szCs w:val="24"/>
        </w:rPr>
      </w:pPr>
      <w:r w:rsidRPr="00FD0A2A"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A826F1" wp14:editId="6FEAA89D">
                <wp:simplePos x="0" y="0"/>
                <wp:positionH relativeFrom="column">
                  <wp:posOffset>3545205</wp:posOffset>
                </wp:positionH>
                <wp:positionV relativeFrom="paragraph">
                  <wp:posOffset>1878012</wp:posOffset>
                </wp:positionV>
                <wp:extent cx="279400" cy="86028"/>
                <wp:effectExtent l="57150" t="76200" r="44450" b="123825"/>
                <wp:wrapNone/>
                <wp:docPr id="10" name="Seta para a esqu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0085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B3B6" id="Seta para a esquerda 10" o:spid="_x0000_s1026" type="#_x0000_t66" style="position:absolute;margin-left:279.15pt;margin-top:147.85pt;width:22pt;height:6.75pt;rotation:-1146787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D66AF">
        <w:rPr>
          <w:b/>
          <w:noProof/>
          <w:color w:val="00B050"/>
          <w:sz w:val="28"/>
          <w:szCs w:val="28"/>
        </w:rPr>
        <w:t>2</w:t>
      </w:r>
      <w:r w:rsidR="00DB68A5" w:rsidRPr="00FD0A2A">
        <w:rPr>
          <w:b/>
          <w:noProof/>
          <w:color w:val="00B050"/>
          <w:sz w:val="28"/>
          <w:szCs w:val="28"/>
        </w:rPr>
        <w:t>º</w:t>
      </w:r>
      <w:r w:rsidR="00FD0A2A">
        <w:rPr>
          <w:b/>
          <w:noProof/>
          <w:color w:val="00B050"/>
          <w:sz w:val="28"/>
          <w:szCs w:val="28"/>
        </w:rPr>
        <w:t xml:space="preserve"> </w:t>
      </w:r>
      <w:r w:rsidR="00DB68A5" w:rsidRPr="00FD0A2A">
        <w:rPr>
          <w:b/>
          <w:noProof/>
          <w:color w:val="00B050"/>
          <w:sz w:val="28"/>
          <w:szCs w:val="28"/>
        </w:rPr>
        <w:t>passo:</w:t>
      </w:r>
      <w:r w:rsidR="00DB68A5" w:rsidRPr="00FD0A2A">
        <w:rPr>
          <w:noProof/>
          <w:color w:val="00B050"/>
          <w:sz w:val="24"/>
          <w:szCs w:val="24"/>
        </w:rPr>
        <w:t xml:space="preserve"> </w:t>
      </w:r>
      <w:r w:rsidR="00DB68A5" w:rsidRPr="000401E1">
        <w:rPr>
          <w:noProof/>
          <w:sz w:val="24"/>
          <w:szCs w:val="24"/>
        </w:rPr>
        <w:t xml:space="preserve">Selecione a </w:t>
      </w:r>
      <w:r w:rsidR="001E1FB9">
        <w:rPr>
          <w:noProof/>
          <w:sz w:val="24"/>
          <w:szCs w:val="24"/>
        </w:rPr>
        <w:t>Etapa</w:t>
      </w:r>
      <w:r w:rsidR="00DB68A5" w:rsidRPr="000401E1">
        <w:rPr>
          <w:noProof/>
          <w:sz w:val="24"/>
          <w:szCs w:val="24"/>
        </w:rPr>
        <w:t xml:space="preserve"> que </w:t>
      </w:r>
      <w:r w:rsidR="00ED66AF">
        <w:rPr>
          <w:noProof/>
          <w:sz w:val="24"/>
          <w:szCs w:val="24"/>
        </w:rPr>
        <w:t>será</w:t>
      </w:r>
      <w:r w:rsidR="00DB68A5" w:rsidRPr="000401E1">
        <w:rPr>
          <w:noProof/>
          <w:sz w:val="24"/>
          <w:szCs w:val="24"/>
        </w:rPr>
        <w:t xml:space="preserve"> cancela</w:t>
      </w:r>
      <w:r w:rsidR="00ED66AF">
        <w:rPr>
          <w:noProof/>
          <w:sz w:val="24"/>
          <w:szCs w:val="24"/>
        </w:rPr>
        <w:t>da</w:t>
      </w:r>
      <w:r w:rsidR="00DB68A5" w:rsidRPr="000401E1">
        <w:rPr>
          <w:noProof/>
          <w:sz w:val="24"/>
          <w:szCs w:val="24"/>
        </w:rPr>
        <w:t xml:space="preserve"> e clique em </w:t>
      </w:r>
      <w:r w:rsidR="00ED66AF">
        <w:rPr>
          <w:noProof/>
          <w:sz w:val="24"/>
          <w:szCs w:val="24"/>
        </w:rPr>
        <w:t>“</w:t>
      </w:r>
      <w:r w:rsidR="00DB68A5" w:rsidRPr="000401E1">
        <w:rPr>
          <w:noProof/>
          <w:sz w:val="24"/>
          <w:szCs w:val="24"/>
        </w:rPr>
        <w:t>cancelar</w:t>
      </w:r>
      <w:r w:rsidR="00ED66AF">
        <w:rPr>
          <w:noProof/>
          <w:sz w:val="24"/>
          <w:szCs w:val="24"/>
        </w:rPr>
        <w:t>”.</w:t>
      </w:r>
      <w:r w:rsidR="00E178CA">
        <w:rPr>
          <w:noProof/>
          <w:sz w:val="24"/>
          <w:szCs w:val="24"/>
        </w:rPr>
        <w:drawing>
          <wp:inline distT="0" distB="0" distL="0" distR="0" wp14:anchorId="185390AA" wp14:editId="58E18686">
            <wp:extent cx="5391150" cy="2886075"/>
            <wp:effectExtent l="0" t="0" r="0" b="9525"/>
            <wp:docPr id="1053" name="Imagem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74FB" w14:textId="64A956E5" w:rsidR="00DB68A5" w:rsidRPr="000401E1" w:rsidRDefault="00DB68A5" w:rsidP="00320779">
      <w:pPr>
        <w:spacing w:after="200" w:line="276" w:lineRule="auto"/>
        <w:jc w:val="both"/>
        <w:rPr>
          <w:sz w:val="24"/>
          <w:szCs w:val="24"/>
        </w:rPr>
      </w:pPr>
      <w:r w:rsidRPr="00FD0A2A">
        <w:rPr>
          <w:b/>
          <w:color w:val="00B050"/>
          <w:sz w:val="28"/>
          <w:szCs w:val="28"/>
        </w:rPr>
        <w:lastRenderedPageBreak/>
        <w:t>3º passo:</w:t>
      </w:r>
      <w:r w:rsidRPr="00FD0A2A">
        <w:rPr>
          <w:color w:val="00B050"/>
          <w:sz w:val="24"/>
          <w:szCs w:val="24"/>
        </w:rPr>
        <w:t xml:space="preserve"> </w:t>
      </w:r>
      <w:r w:rsidRPr="000401E1">
        <w:rPr>
          <w:sz w:val="24"/>
          <w:szCs w:val="24"/>
        </w:rPr>
        <w:t xml:space="preserve">Ao clicar em </w:t>
      </w:r>
      <w:r w:rsidR="00ED66AF">
        <w:rPr>
          <w:sz w:val="24"/>
          <w:szCs w:val="24"/>
        </w:rPr>
        <w:t>“</w:t>
      </w:r>
      <w:r w:rsidRPr="000401E1">
        <w:rPr>
          <w:sz w:val="24"/>
          <w:szCs w:val="24"/>
        </w:rPr>
        <w:t>cancelar</w:t>
      </w:r>
      <w:r w:rsidR="00ED66AF">
        <w:rPr>
          <w:sz w:val="24"/>
          <w:szCs w:val="24"/>
        </w:rPr>
        <w:t>”</w:t>
      </w:r>
      <w:r w:rsidRPr="000401E1">
        <w:rPr>
          <w:sz w:val="24"/>
          <w:szCs w:val="24"/>
        </w:rPr>
        <w:t>, será aberta</w:t>
      </w:r>
      <w:r w:rsidR="00ED66AF">
        <w:rPr>
          <w:sz w:val="24"/>
          <w:szCs w:val="24"/>
        </w:rPr>
        <w:t xml:space="preserve"> uma</w:t>
      </w:r>
      <w:r w:rsidRPr="000401E1">
        <w:rPr>
          <w:sz w:val="24"/>
          <w:szCs w:val="24"/>
        </w:rPr>
        <w:t xml:space="preserve"> tela com as informações da </w:t>
      </w:r>
      <w:r w:rsidR="00ED66AF">
        <w:rPr>
          <w:sz w:val="24"/>
          <w:szCs w:val="24"/>
        </w:rPr>
        <w:t>etapa</w:t>
      </w:r>
      <w:r w:rsidRPr="000401E1">
        <w:rPr>
          <w:sz w:val="24"/>
          <w:szCs w:val="24"/>
        </w:rPr>
        <w:t xml:space="preserve"> que se </w:t>
      </w:r>
      <w:r w:rsidR="00A400AE">
        <w:rPr>
          <w:sz w:val="24"/>
          <w:szCs w:val="24"/>
        </w:rPr>
        <w:t>pretende</w:t>
      </w:r>
      <w:r w:rsidRPr="000401E1">
        <w:rPr>
          <w:sz w:val="24"/>
          <w:szCs w:val="24"/>
        </w:rPr>
        <w:t xml:space="preserve"> cancelar. Clique no b</w:t>
      </w:r>
      <w:r w:rsidR="00A400AE">
        <w:rPr>
          <w:sz w:val="24"/>
          <w:szCs w:val="24"/>
        </w:rPr>
        <w:t>otão “C</w:t>
      </w:r>
      <w:r w:rsidRPr="000401E1">
        <w:rPr>
          <w:sz w:val="24"/>
          <w:szCs w:val="24"/>
        </w:rPr>
        <w:t>onfirmar</w:t>
      </w:r>
      <w:r w:rsidR="00A400AE">
        <w:rPr>
          <w:sz w:val="24"/>
          <w:szCs w:val="24"/>
        </w:rPr>
        <w:t>”</w:t>
      </w:r>
      <w:r w:rsidRPr="000401E1">
        <w:rPr>
          <w:sz w:val="24"/>
          <w:szCs w:val="24"/>
        </w:rPr>
        <w:t xml:space="preserve"> e a operação será efetivada</w:t>
      </w:r>
      <w:r w:rsidR="00A400AE">
        <w:rPr>
          <w:sz w:val="24"/>
          <w:szCs w:val="24"/>
        </w:rPr>
        <w:t>.</w:t>
      </w:r>
    </w:p>
    <w:p w14:paraId="0D5CB917" w14:textId="77777777" w:rsidR="006D6614" w:rsidRPr="000401E1" w:rsidRDefault="00E73F8A" w:rsidP="00320779">
      <w:pPr>
        <w:spacing w:after="200" w:line="276" w:lineRule="auto"/>
        <w:jc w:val="both"/>
        <w:rPr>
          <w:sz w:val="24"/>
          <w:szCs w:val="24"/>
        </w:rPr>
      </w:pPr>
      <w:r w:rsidRPr="000401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F2A86E" wp14:editId="1E34776E">
                <wp:simplePos x="0" y="0"/>
                <wp:positionH relativeFrom="column">
                  <wp:posOffset>4789805</wp:posOffset>
                </wp:positionH>
                <wp:positionV relativeFrom="paragraph">
                  <wp:posOffset>2510472</wp:posOffset>
                </wp:positionV>
                <wp:extent cx="279400" cy="86028"/>
                <wp:effectExtent l="58737" t="55563" r="84138" b="103187"/>
                <wp:wrapNone/>
                <wp:docPr id="59" name="Seta para a esqu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9400" cy="86028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E272" id="Seta para a esquerda 59" o:spid="_x0000_s1026" type="#_x0000_t66" style="position:absolute;margin-left:377.15pt;margin-top:197.65pt;width:22pt;height:6.75pt;rotation:-9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" adj="3325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671CB">
        <w:rPr>
          <w:noProof/>
          <w:sz w:val="24"/>
          <w:szCs w:val="24"/>
        </w:rPr>
        <w:drawing>
          <wp:inline distT="0" distB="0" distL="0" distR="0" wp14:anchorId="5DD666EA" wp14:editId="05370271">
            <wp:extent cx="5386705" cy="2910205"/>
            <wp:effectExtent l="0" t="0" r="4445" b="4445"/>
            <wp:docPr id="1054" name="Imagem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6014" w14:textId="77777777" w:rsidR="00AE3A0C" w:rsidRPr="000401E1" w:rsidRDefault="00AE3A0C" w:rsidP="00320779">
      <w:pPr>
        <w:jc w:val="both"/>
        <w:rPr>
          <w:noProof/>
          <w:color w:val="4F81BD" w:themeColor="accent1"/>
          <w:sz w:val="24"/>
          <w:szCs w:val="24"/>
        </w:rPr>
      </w:pPr>
    </w:p>
    <w:p w14:paraId="4FB3A5FF" w14:textId="0EEE76B2" w:rsidR="00DD1AAF" w:rsidRDefault="00E73F8A" w:rsidP="00C671CB">
      <w:pPr>
        <w:spacing w:after="200" w:line="276" w:lineRule="auto"/>
        <w:ind w:firstLine="708"/>
        <w:jc w:val="both"/>
        <w:rPr>
          <w:sz w:val="24"/>
          <w:szCs w:val="24"/>
        </w:rPr>
      </w:pPr>
      <w:r w:rsidRPr="006F4BF8">
        <w:rPr>
          <w:color w:val="000000" w:themeColor="text1"/>
          <w:sz w:val="24"/>
          <w:szCs w:val="24"/>
        </w:rPr>
        <w:t xml:space="preserve">Após a </w:t>
      </w:r>
      <w:r w:rsidR="006F4BF8" w:rsidRPr="006F4BF8">
        <w:rPr>
          <w:color w:val="000000" w:themeColor="text1"/>
          <w:sz w:val="24"/>
          <w:szCs w:val="24"/>
        </w:rPr>
        <w:t>Etapa</w:t>
      </w:r>
      <w:r w:rsidRPr="006F4BF8">
        <w:rPr>
          <w:color w:val="000000" w:themeColor="text1"/>
          <w:sz w:val="24"/>
          <w:szCs w:val="24"/>
        </w:rPr>
        <w:t xml:space="preserve"> </w:t>
      </w:r>
      <w:r w:rsidRPr="000401E1">
        <w:rPr>
          <w:sz w:val="24"/>
          <w:szCs w:val="24"/>
        </w:rPr>
        <w:t xml:space="preserve">ser cancelada, a </w:t>
      </w:r>
      <w:r w:rsidR="00A400AE" w:rsidRPr="00A400AE">
        <w:rPr>
          <w:i/>
          <w:sz w:val="24"/>
          <w:szCs w:val="24"/>
        </w:rPr>
        <w:t>grid</w:t>
      </w:r>
      <w:r w:rsidRPr="000401E1">
        <w:rPr>
          <w:sz w:val="24"/>
          <w:szCs w:val="24"/>
        </w:rPr>
        <w:t xml:space="preserve"> d</w:t>
      </w:r>
      <w:r w:rsidR="00C671CB">
        <w:rPr>
          <w:sz w:val="24"/>
          <w:szCs w:val="24"/>
        </w:rPr>
        <w:t>e</w:t>
      </w:r>
      <w:r w:rsidRPr="000401E1">
        <w:rPr>
          <w:sz w:val="24"/>
          <w:szCs w:val="24"/>
        </w:rPr>
        <w:t xml:space="preserve"> </w:t>
      </w:r>
      <w:r w:rsidR="00C671CB">
        <w:rPr>
          <w:sz w:val="24"/>
          <w:szCs w:val="24"/>
        </w:rPr>
        <w:t>Etapas</w:t>
      </w:r>
      <w:r w:rsidRPr="000401E1">
        <w:rPr>
          <w:sz w:val="24"/>
          <w:szCs w:val="24"/>
        </w:rPr>
        <w:t xml:space="preserve"> apresentará</w:t>
      </w:r>
      <w:r w:rsidR="00A400AE">
        <w:rPr>
          <w:sz w:val="24"/>
          <w:szCs w:val="24"/>
        </w:rPr>
        <w:t>,</w:t>
      </w:r>
      <w:r w:rsidRPr="000401E1">
        <w:rPr>
          <w:sz w:val="24"/>
          <w:szCs w:val="24"/>
        </w:rPr>
        <w:t xml:space="preserve"> na coluna </w:t>
      </w:r>
      <w:r w:rsidR="00A400AE">
        <w:rPr>
          <w:sz w:val="24"/>
          <w:szCs w:val="24"/>
        </w:rPr>
        <w:t xml:space="preserve">“Cancelada”, </w:t>
      </w:r>
      <w:r w:rsidRPr="000401E1">
        <w:rPr>
          <w:sz w:val="24"/>
          <w:szCs w:val="24"/>
        </w:rPr>
        <w:t xml:space="preserve">a situação de cada </w:t>
      </w:r>
      <w:r w:rsidR="00A400AE">
        <w:rPr>
          <w:sz w:val="24"/>
          <w:szCs w:val="24"/>
        </w:rPr>
        <w:t>etapa: “Sim”</w:t>
      </w:r>
      <w:r w:rsidRPr="000401E1">
        <w:rPr>
          <w:sz w:val="24"/>
          <w:szCs w:val="24"/>
        </w:rPr>
        <w:t xml:space="preserve"> se cancelada</w:t>
      </w:r>
      <w:r w:rsidR="00C671CB">
        <w:rPr>
          <w:sz w:val="24"/>
          <w:szCs w:val="24"/>
        </w:rPr>
        <w:t xml:space="preserve">; </w:t>
      </w:r>
      <w:r w:rsidR="00A400AE">
        <w:rPr>
          <w:sz w:val="24"/>
          <w:szCs w:val="24"/>
        </w:rPr>
        <w:t>“</w:t>
      </w:r>
      <w:r w:rsidR="00C671CB">
        <w:rPr>
          <w:sz w:val="24"/>
          <w:szCs w:val="24"/>
        </w:rPr>
        <w:t>Não</w:t>
      </w:r>
      <w:r w:rsidR="00A400AE">
        <w:rPr>
          <w:sz w:val="24"/>
          <w:szCs w:val="24"/>
        </w:rPr>
        <w:t>”</w:t>
      </w:r>
      <w:r w:rsidR="00C671CB">
        <w:rPr>
          <w:sz w:val="24"/>
          <w:szCs w:val="24"/>
        </w:rPr>
        <w:t xml:space="preserve">, se </w:t>
      </w:r>
      <w:r w:rsidR="00A400AE">
        <w:rPr>
          <w:sz w:val="24"/>
          <w:szCs w:val="24"/>
        </w:rPr>
        <w:t>ativa</w:t>
      </w:r>
      <w:r w:rsidR="00C671CB">
        <w:rPr>
          <w:sz w:val="24"/>
          <w:szCs w:val="24"/>
        </w:rPr>
        <w:t>.</w:t>
      </w:r>
    </w:p>
    <w:p w14:paraId="39F41376" w14:textId="77777777" w:rsidR="00C165D3" w:rsidRDefault="00C165D3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5DB5AC08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1D9584C7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0C137FEB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631F01A2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378E8496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71813512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04DDF7CB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5277CAC9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58AB6905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42E8C327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76937CF1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5BC2E7DD" w14:textId="77777777" w:rsidR="00CF0396" w:rsidRDefault="00CF0396" w:rsidP="00C671CB">
      <w:pPr>
        <w:spacing w:after="200" w:line="276" w:lineRule="auto"/>
        <w:ind w:firstLine="708"/>
        <w:jc w:val="both"/>
        <w:rPr>
          <w:sz w:val="24"/>
          <w:szCs w:val="24"/>
        </w:rPr>
      </w:pPr>
    </w:p>
    <w:p w14:paraId="639B57F4" w14:textId="77777777" w:rsidR="001F11F4" w:rsidRPr="000401E1" w:rsidRDefault="001F11F4" w:rsidP="00F7519F">
      <w:pPr>
        <w:pStyle w:val="Ttulo1"/>
      </w:pPr>
      <w:bookmarkStart w:id="18" w:name="_Toc35533671"/>
      <w:r w:rsidRPr="000401E1">
        <w:lastRenderedPageBreak/>
        <w:t>Anexo I</w:t>
      </w:r>
      <w:r w:rsidR="002F376E" w:rsidRPr="000401E1">
        <w:t xml:space="preserve"> – Formulário de solicitação de inclusão de subação</w:t>
      </w:r>
      <w:bookmarkEnd w:id="18"/>
    </w:p>
    <w:p w14:paraId="2031C3A6" w14:textId="7A718C06" w:rsidR="001F11F4" w:rsidRPr="000401E1" w:rsidRDefault="001F11F4" w:rsidP="00320779">
      <w:pPr>
        <w:jc w:val="both"/>
        <w:rPr>
          <w:sz w:val="24"/>
          <w:szCs w:val="24"/>
        </w:rPr>
      </w:pPr>
    </w:p>
    <w:p w14:paraId="302B81DC" w14:textId="66E444E5" w:rsidR="002F376E" w:rsidRDefault="00B54E97" w:rsidP="00320779">
      <w:pPr>
        <w:jc w:val="both"/>
        <w:rPr>
          <w:sz w:val="24"/>
          <w:szCs w:val="24"/>
        </w:rPr>
      </w:pPr>
      <w:r w:rsidRPr="00B54E97">
        <w:drawing>
          <wp:inline distT="0" distB="0" distL="0" distR="0" wp14:anchorId="67A8ADD8" wp14:editId="0D3EDA42">
            <wp:extent cx="5400040" cy="658793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8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F3D9" w14:textId="77777777" w:rsidR="00B54E97" w:rsidRDefault="00B54E97" w:rsidP="00320779">
      <w:pPr>
        <w:jc w:val="both"/>
        <w:rPr>
          <w:sz w:val="24"/>
          <w:szCs w:val="24"/>
        </w:rPr>
      </w:pPr>
    </w:p>
    <w:p w14:paraId="5773B4E1" w14:textId="77777777" w:rsidR="00B54E97" w:rsidRDefault="00B54E97" w:rsidP="00320779">
      <w:pPr>
        <w:jc w:val="both"/>
        <w:rPr>
          <w:sz w:val="24"/>
          <w:szCs w:val="24"/>
        </w:rPr>
      </w:pPr>
    </w:p>
    <w:p w14:paraId="0CEF0EE8" w14:textId="77777777" w:rsidR="00B54E97" w:rsidRDefault="00B54E97" w:rsidP="00320779">
      <w:pPr>
        <w:jc w:val="both"/>
        <w:rPr>
          <w:sz w:val="24"/>
          <w:szCs w:val="24"/>
        </w:rPr>
      </w:pPr>
    </w:p>
    <w:p w14:paraId="4A1B94BA" w14:textId="77777777" w:rsidR="00B54E97" w:rsidRDefault="00B54E97" w:rsidP="00320779">
      <w:pPr>
        <w:jc w:val="both"/>
        <w:rPr>
          <w:sz w:val="24"/>
          <w:szCs w:val="24"/>
        </w:rPr>
      </w:pPr>
    </w:p>
    <w:p w14:paraId="1F257120" w14:textId="77777777" w:rsidR="00B54E97" w:rsidRPr="000401E1" w:rsidRDefault="00B54E97" w:rsidP="00320779">
      <w:pPr>
        <w:jc w:val="both"/>
        <w:rPr>
          <w:sz w:val="24"/>
          <w:szCs w:val="24"/>
        </w:rPr>
      </w:pPr>
    </w:p>
    <w:p w14:paraId="1021A480" w14:textId="77777777" w:rsidR="002F376E" w:rsidRPr="000401E1" w:rsidRDefault="002F376E" w:rsidP="00320779">
      <w:pPr>
        <w:jc w:val="both"/>
        <w:rPr>
          <w:sz w:val="24"/>
          <w:szCs w:val="24"/>
        </w:rPr>
      </w:pPr>
    </w:p>
    <w:p w14:paraId="75B0723A" w14:textId="77777777" w:rsidR="002F376E" w:rsidRPr="000401E1" w:rsidRDefault="001F11F4" w:rsidP="00F7519F">
      <w:pPr>
        <w:pStyle w:val="Ttulo1"/>
      </w:pPr>
      <w:bookmarkStart w:id="19" w:name="_Toc35533672"/>
      <w:r w:rsidRPr="000401E1">
        <w:lastRenderedPageBreak/>
        <w:t>Anexo II</w:t>
      </w:r>
      <w:r w:rsidR="002F376E" w:rsidRPr="000401E1">
        <w:t xml:space="preserve"> – Formulário de solicitação de alteração de subação</w:t>
      </w:r>
      <w:bookmarkEnd w:id="19"/>
    </w:p>
    <w:p w14:paraId="624011A1" w14:textId="51F792D9" w:rsidR="001F11F4" w:rsidRDefault="001F11F4" w:rsidP="00320779">
      <w:pPr>
        <w:jc w:val="both"/>
        <w:rPr>
          <w:sz w:val="24"/>
          <w:szCs w:val="24"/>
        </w:rPr>
      </w:pPr>
    </w:p>
    <w:p w14:paraId="3C4B95AE" w14:textId="67260C1B" w:rsidR="00B54E97" w:rsidRPr="000401E1" w:rsidRDefault="00B54E97" w:rsidP="00320779">
      <w:pPr>
        <w:jc w:val="both"/>
        <w:rPr>
          <w:sz w:val="24"/>
          <w:szCs w:val="24"/>
        </w:rPr>
      </w:pPr>
      <w:r w:rsidRPr="00B54E97">
        <w:drawing>
          <wp:inline distT="0" distB="0" distL="0" distR="0" wp14:anchorId="6594FB48" wp14:editId="2822138D">
            <wp:extent cx="5400040" cy="736222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12F58" w14:textId="77777777" w:rsidR="001F11F4" w:rsidRPr="000401E1" w:rsidRDefault="001F11F4" w:rsidP="00320779">
      <w:pPr>
        <w:jc w:val="both"/>
        <w:rPr>
          <w:sz w:val="24"/>
          <w:szCs w:val="24"/>
        </w:rPr>
      </w:pPr>
    </w:p>
    <w:p w14:paraId="15B2255A" w14:textId="77777777" w:rsidR="001F11F4" w:rsidRDefault="001F11F4" w:rsidP="00320779">
      <w:pPr>
        <w:jc w:val="both"/>
        <w:rPr>
          <w:sz w:val="24"/>
          <w:szCs w:val="24"/>
        </w:rPr>
      </w:pPr>
    </w:p>
    <w:p w14:paraId="333C672F" w14:textId="77777777" w:rsidR="00B54E97" w:rsidRDefault="00B54E97" w:rsidP="00320779">
      <w:pPr>
        <w:jc w:val="both"/>
        <w:rPr>
          <w:sz w:val="24"/>
          <w:szCs w:val="24"/>
        </w:rPr>
      </w:pPr>
    </w:p>
    <w:p w14:paraId="02BE25F1" w14:textId="77777777" w:rsidR="002F376E" w:rsidRPr="000401E1" w:rsidRDefault="001F11F4" w:rsidP="00F7519F">
      <w:pPr>
        <w:pStyle w:val="Ttulo1"/>
      </w:pPr>
      <w:bookmarkStart w:id="20" w:name="_Toc35533673"/>
      <w:r w:rsidRPr="000401E1">
        <w:lastRenderedPageBreak/>
        <w:t>Anexo III</w:t>
      </w:r>
      <w:r w:rsidR="002F376E" w:rsidRPr="000401E1">
        <w:t xml:space="preserve"> – Formulário de solicitação de cancelamento de subação</w:t>
      </w:r>
      <w:bookmarkEnd w:id="20"/>
    </w:p>
    <w:p w14:paraId="5D57E4A2" w14:textId="77777777" w:rsidR="001F11F4" w:rsidRPr="000401E1" w:rsidRDefault="001F11F4" w:rsidP="00320779">
      <w:pPr>
        <w:jc w:val="both"/>
        <w:rPr>
          <w:sz w:val="24"/>
          <w:szCs w:val="24"/>
        </w:rPr>
      </w:pPr>
    </w:p>
    <w:p w14:paraId="0FEAF0DF" w14:textId="0DE72208" w:rsidR="001F11F4" w:rsidRPr="000401E1" w:rsidRDefault="00B54E97" w:rsidP="00320779">
      <w:pPr>
        <w:jc w:val="both"/>
        <w:rPr>
          <w:sz w:val="24"/>
          <w:szCs w:val="24"/>
        </w:rPr>
      </w:pPr>
      <w:r w:rsidRPr="00B54E97">
        <w:drawing>
          <wp:inline distT="0" distB="0" distL="0" distR="0" wp14:anchorId="445FCD6B" wp14:editId="50885571">
            <wp:extent cx="5400040" cy="471327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1F4" w:rsidRPr="000401E1" w:rsidSect="00444492"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08FF3" w14:textId="77777777" w:rsidR="00913719" w:rsidRDefault="00913719">
      <w:r>
        <w:separator/>
      </w:r>
    </w:p>
  </w:endnote>
  <w:endnote w:type="continuationSeparator" w:id="0">
    <w:p w14:paraId="349C9822" w14:textId="77777777" w:rsidR="00913719" w:rsidRDefault="00913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42158"/>
      <w:docPartObj>
        <w:docPartGallery w:val="Page Numbers (Bottom of Page)"/>
        <w:docPartUnique/>
      </w:docPartObj>
    </w:sdtPr>
    <w:sdtEndPr/>
    <w:sdtContent>
      <w:p w14:paraId="427D438E" w14:textId="77777777" w:rsidR="00452474" w:rsidRDefault="0045247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519F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5A9577D3" w14:textId="77777777" w:rsidR="00452474" w:rsidRDefault="0045247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41D06" w14:textId="77777777" w:rsidR="00913719" w:rsidRDefault="00913719">
      <w:r>
        <w:separator/>
      </w:r>
    </w:p>
  </w:footnote>
  <w:footnote w:type="continuationSeparator" w:id="0">
    <w:p w14:paraId="026DD85C" w14:textId="77777777" w:rsidR="00913719" w:rsidRDefault="00913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54B8"/>
    <w:multiLevelType w:val="hybridMultilevel"/>
    <w:tmpl w:val="35E854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F28A0"/>
    <w:multiLevelType w:val="multilevel"/>
    <w:tmpl w:val="10002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2544641E"/>
    <w:multiLevelType w:val="hybridMultilevel"/>
    <w:tmpl w:val="9E08101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1C2818"/>
    <w:multiLevelType w:val="hybridMultilevel"/>
    <w:tmpl w:val="95E84C16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B044D9"/>
    <w:multiLevelType w:val="hybridMultilevel"/>
    <w:tmpl w:val="CB005906"/>
    <w:lvl w:ilvl="0" w:tplc="04160013">
      <w:start w:val="1"/>
      <w:numFmt w:val="upperRoman"/>
      <w:lvlText w:val="%1."/>
      <w:lvlJc w:val="right"/>
      <w:pPr>
        <w:ind w:left="14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5">
    <w:nsid w:val="5CB96D3D"/>
    <w:multiLevelType w:val="hybridMultilevel"/>
    <w:tmpl w:val="110074AE"/>
    <w:lvl w:ilvl="0" w:tplc="04160017">
      <w:start w:val="1"/>
      <w:numFmt w:val="lowerLetter"/>
      <w:lvlText w:val="%1)"/>
      <w:lvlJc w:val="left"/>
      <w:pPr>
        <w:ind w:left="2850" w:hanging="360"/>
      </w:pPr>
    </w:lvl>
    <w:lvl w:ilvl="1" w:tplc="04160019" w:tentative="1">
      <w:start w:val="1"/>
      <w:numFmt w:val="lowerLetter"/>
      <w:lvlText w:val="%2."/>
      <w:lvlJc w:val="left"/>
      <w:pPr>
        <w:ind w:left="3570" w:hanging="360"/>
      </w:pPr>
    </w:lvl>
    <w:lvl w:ilvl="2" w:tplc="0416001B" w:tentative="1">
      <w:start w:val="1"/>
      <w:numFmt w:val="lowerRoman"/>
      <w:lvlText w:val="%3."/>
      <w:lvlJc w:val="right"/>
      <w:pPr>
        <w:ind w:left="4290" w:hanging="180"/>
      </w:pPr>
    </w:lvl>
    <w:lvl w:ilvl="3" w:tplc="0416000F" w:tentative="1">
      <w:start w:val="1"/>
      <w:numFmt w:val="decimal"/>
      <w:lvlText w:val="%4."/>
      <w:lvlJc w:val="left"/>
      <w:pPr>
        <w:ind w:left="5010" w:hanging="360"/>
      </w:pPr>
    </w:lvl>
    <w:lvl w:ilvl="4" w:tplc="04160019" w:tentative="1">
      <w:start w:val="1"/>
      <w:numFmt w:val="lowerLetter"/>
      <w:lvlText w:val="%5."/>
      <w:lvlJc w:val="left"/>
      <w:pPr>
        <w:ind w:left="5730" w:hanging="360"/>
      </w:pPr>
    </w:lvl>
    <w:lvl w:ilvl="5" w:tplc="0416001B" w:tentative="1">
      <w:start w:val="1"/>
      <w:numFmt w:val="lowerRoman"/>
      <w:lvlText w:val="%6."/>
      <w:lvlJc w:val="right"/>
      <w:pPr>
        <w:ind w:left="6450" w:hanging="180"/>
      </w:pPr>
    </w:lvl>
    <w:lvl w:ilvl="6" w:tplc="0416000F" w:tentative="1">
      <w:start w:val="1"/>
      <w:numFmt w:val="decimal"/>
      <w:lvlText w:val="%7."/>
      <w:lvlJc w:val="left"/>
      <w:pPr>
        <w:ind w:left="7170" w:hanging="360"/>
      </w:pPr>
    </w:lvl>
    <w:lvl w:ilvl="7" w:tplc="04160019" w:tentative="1">
      <w:start w:val="1"/>
      <w:numFmt w:val="lowerLetter"/>
      <w:lvlText w:val="%8."/>
      <w:lvlJc w:val="left"/>
      <w:pPr>
        <w:ind w:left="7890" w:hanging="360"/>
      </w:pPr>
    </w:lvl>
    <w:lvl w:ilvl="8" w:tplc="0416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6">
    <w:nsid w:val="75AD4E09"/>
    <w:multiLevelType w:val="hybridMultilevel"/>
    <w:tmpl w:val="A832F556"/>
    <w:lvl w:ilvl="0" w:tplc="05A62780">
      <w:start w:val="1"/>
      <w:numFmt w:val="upperRoman"/>
      <w:lvlText w:val="(%1)"/>
      <w:lvlJc w:val="left"/>
      <w:pPr>
        <w:ind w:left="1428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6E46628"/>
    <w:multiLevelType w:val="hybridMultilevel"/>
    <w:tmpl w:val="AEBE583C"/>
    <w:lvl w:ilvl="0" w:tplc="04160017">
      <w:start w:val="1"/>
      <w:numFmt w:val="lowerLetter"/>
      <w:lvlText w:val="%1)"/>
      <w:lvlJc w:val="left"/>
      <w:pPr>
        <w:ind w:left="2850" w:hanging="360"/>
      </w:pPr>
    </w:lvl>
    <w:lvl w:ilvl="1" w:tplc="04160019" w:tentative="1">
      <w:start w:val="1"/>
      <w:numFmt w:val="lowerLetter"/>
      <w:lvlText w:val="%2."/>
      <w:lvlJc w:val="left"/>
      <w:pPr>
        <w:ind w:left="3570" w:hanging="360"/>
      </w:pPr>
    </w:lvl>
    <w:lvl w:ilvl="2" w:tplc="0416001B" w:tentative="1">
      <w:start w:val="1"/>
      <w:numFmt w:val="lowerRoman"/>
      <w:lvlText w:val="%3."/>
      <w:lvlJc w:val="right"/>
      <w:pPr>
        <w:ind w:left="4290" w:hanging="180"/>
      </w:pPr>
    </w:lvl>
    <w:lvl w:ilvl="3" w:tplc="0416000F" w:tentative="1">
      <w:start w:val="1"/>
      <w:numFmt w:val="decimal"/>
      <w:lvlText w:val="%4."/>
      <w:lvlJc w:val="left"/>
      <w:pPr>
        <w:ind w:left="5010" w:hanging="360"/>
      </w:pPr>
    </w:lvl>
    <w:lvl w:ilvl="4" w:tplc="04160019" w:tentative="1">
      <w:start w:val="1"/>
      <w:numFmt w:val="lowerLetter"/>
      <w:lvlText w:val="%5."/>
      <w:lvlJc w:val="left"/>
      <w:pPr>
        <w:ind w:left="5730" w:hanging="360"/>
      </w:pPr>
    </w:lvl>
    <w:lvl w:ilvl="5" w:tplc="0416001B" w:tentative="1">
      <w:start w:val="1"/>
      <w:numFmt w:val="lowerRoman"/>
      <w:lvlText w:val="%6."/>
      <w:lvlJc w:val="right"/>
      <w:pPr>
        <w:ind w:left="6450" w:hanging="180"/>
      </w:pPr>
    </w:lvl>
    <w:lvl w:ilvl="6" w:tplc="0416000F" w:tentative="1">
      <w:start w:val="1"/>
      <w:numFmt w:val="decimal"/>
      <w:lvlText w:val="%7."/>
      <w:lvlJc w:val="left"/>
      <w:pPr>
        <w:ind w:left="7170" w:hanging="360"/>
      </w:pPr>
    </w:lvl>
    <w:lvl w:ilvl="7" w:tplc="04160019" w:tentative="1">
      <w:start w:val="1"/>
      <w:numFmt w:val="lowerLetter"/>
      <w:lvlText w:val="%8."/>
      <w:lvlJc w:val="left"/>
      <w:pPr>
        <w:ind w:left="7890" w:hanging="360"/>
      </w:pPr>
    </w:lvl>
    <w:lvl w:ilvl="8" w:tplc="0416001B" w:tentative="1">
      <w:start w:val="1"/>
      <w:numFmt w:val="lowerRoman"/>
      <w:lvlText w:val="%9."/>
      <w:lvlJc w:val="right"/>
      <w:pPr>
        <w:ind w:left="861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43"/>
    <w:rsid w:val="00004A75"/>
    <w:rsid w:val="000062FA"/>
    <w:rsid w:val="00015BD2"/>
    <w:rsid w:val="00016325"/>
    <w:rsid w:val="00027D5F"/>
    <w:rsid w:val="000304E8"/>
    <w:rsid w:val="00033328"/>
    <w:rsid w:val="000338E3"/>
    <w:rsid w:val="00034AF6"/>
    <w:rsid w:val="0003573D"/>
    <w:rsid w:val="0003596B"/>
    <w:rsid w:val="00037347"/>
    <w:rsid w:val="000379AC"/>
    <w:rsid w:val="000401E1"/>
    <w:rsid w:val="000410A3"/>
    <w:rsid w:val="00042EF8"/>
    <w:rsid w:val="00043EB3"/>
    <w:rsid w:val="00046651"/>
    <w:rsid w:val="00047444"/>
    <w:rsid w:val="000625FF"/>
    <w:rsid w:val="000674B2"/>
    <w:rsid w:val="000746E3"/>
    <w:rsid w:val="00074DE4"/>
    <w:rsid w:val="000753BB"/>
    <w:rsid w:val="00077FFD"/>
    <w:rsid w:val="00081FB8"/>
    <w:rsid w:val="00085AF6"/>
    <w:rsid w:val="00087972"/>
    <w:rsid w:val="000913C0"/>
    <w:rsid w:val="00091A85"/>
    <w:rsid w:val="00091E90"/>
    <w:rsid w:val="00092545"/>
    <w:rsid w:val="0009602B"/>
    <w:rsid w:val="000A0139"/>
    <w:rsid w:val="000A2117"/>
    <w:rsid w:val="000A61E6"/>
    <w:rsid w:val="000A6569"/>
    <w:rsid w:val="000A73CB"/>
    <w:rsid w:val="000A7BE1"/>
    <w:rsid w:val="000B0526"/>
    <w:rsid w:val="000B0CAD"/>
    <w:rsid w:val="000B13F2"/>
    <w:rsid w:val="000B3A6D"/>
    <w:rsid w:val="000B46E7"/>
    <w:rsid w:val="000B5265"/>
    <w:rsid w:val="000B58C0"/>
    <w:rsid w:val="000B70B4"/>
    <w:rsid w:val="000C1C40"/>
    <w:rsid w:val="000C46CB"/>
    <w:rsid w:val="000D2275"/>
    <w:rsid w:val="000D3BA5"/>
    <w:rsid w:val="000D5D77"/>
    <w:rsid w:val="000D665D"/>
    <w:rsid w:val="000E2A04"/>
    <w:rsid w:val="000E31AE"/>
    <w:rsid w:val="000F2635"/>
    <w:rsid w:val="000F4809"/>
    <w:rsid w:val="000F4D66"/>
    <w:rsid w:val="00103E15"/>
    <w:rsid w:val="00105633"/>
    <w:rsid w:val="00105912"/>
    <w:rsid w:val="00112C63"/>
    <w:rsid w:val="0011615E"/>
    <w:rsid w:val="00116DC2"/>
    <w:rsid w:val="0012031C"/>
    <w:rsid w:val="00120BCB"/>
    <w:rsid w:val="00122B99"/>
    <w:rsid w:val="00123EB8"/>
    <w:rsid w:val="0012636F"/>
    <w:rsid w:val="00126B22"/>
    <w:rsid w:val="00126C22"/>
    <w:rsid w:val="00127ECE"/>
    <w:rsid w:val="0013445B"/>
    <w:rsid w:val="00135FFD"/>
    <w:rsid w:val="001402AA"/>
    <w:rsid w:val="001407A6"/>
    <w:rsid w:val="00142665"/>
    <w:rsid w:val="0014290A"/>
    <w:rsid w:val="00146826"/>
    <w:rsid w:val="001474CA"/>
    <w:rsid w:val="001530E7"/>
    <w:rsid w:val="00157C85"/>
    <w:rsid w:val="001626E2"/>
    <w:rsid w:val="00163716"/>
    <w:rsid w:val="00172FE3"/>
    <w:rsid w:val="00173AAE"/>
    <w:rsid w:val="001741C4"/>
    <w:rsid w:val="00176FF3"/>
    <w:rsid w:val="00180917"/>
    <w:rsid w:val="00184220"/>
    <w:rsid w:val="00184CB6"/>
    <w:rsid w:val="00192693"/>
    <w:rsid w:val="00192A2B"/>
    <w:rsid w:val="00192C5F"/>
    <w:rsid w:val="00193384"/>
    <w:rsid w:val="001A2CE7"/>
    <w:rsid w:val="001A3609"/>
    <w:rsid w:val="001A5921"/>
    <w:rsid w:val="001A6154"/>
    <w:rsid w:val="001A720C"/>
    <w:rsid w:val="001B2862"/>
    <w:rsid w:val="001B2C60"/>
    <w:rsid w:val="001B3C5A"/>
    <w:rsid w:val="001B48B8"/>
    <w:rsid w:val="001C0A7E"/>
    <w:rsid w:val="001C11ED"/>
    <w:rsid w:val="001C414A"/>
    <w:rsid w:val="001C5E11"/>
    <w:rsid w:val="001C7C34"/>
    <w:rsid w:val="001D1810"/>
    <w:rsid w:val="001D3DC9"/>
    <w:rsid w:val="001D4F01"/>
    <w:rsid w:val="001D5390"/>
    <w:rsid w:val="001D62BB"/>
    <w:rsid w:val="001D6336"/>
    <w:rsid w:val="001E1FB9"/>
    <w:rsid w:val="001E216C"/>
    <w:rsid w:val="001E2A39"/>
    <w:rsid w:val="001E57B0"/>
    <w:rsid w:val="001E6627"/>
    <w:rsid w:val="001F02AE"/>
    <w:rsid w:val="001F11F4"/>
    <w:rsid w:val="001F54AD"/>
    <w:rsid w:val="001F5AA7"/>
    <w:rsid w:val="001F5F43"/>
    <w:rsid w:val="001F6F6C"/>
    <w:rsid w:val="001F7941"/>
    <w:rsid w:val="0020048B"/>
    <w:rsid w:val="002005F7"/>
    <w:rsid w:val="0020066C"/>
    <w:rsid w:val="00200E74"/>
    <w:rsid w:val="002010BF"/>
    <w:rsid w:val="00201765"/>
    <w:rsid w:val="0020204A"/>
    <w:rsid w:val="00207510"/>
    <w:rsid w:val="00211747"/>
    <w:rsid w:val="002124C6"/>
    <w:rsid w:val="00214685"/>
    <w:rsid w:val="00214D98"/>
    <w:rsid w:val="0021549B"/>
    <w:rsid w:val="00216D95"/>
    <w:rsid w:val="002202AE"/>
    <w:rsid w:val="0022357A"/>
    <w:rsid w:val="00223DF4"/>
    <w:rsid w:val="00225DFE"/>
    <w:rsid w:val="002266D2"/>
    <w:rsid w:val="00231533"/>
    <w:rsid w:val="00231A57"/>
    <w:rsid w:val="00234548"/>
    <w:rsid w:val="0024038C"/>
    <w:rsid w:val="00241D48"/>
    <w:rsid w:val="00243891"/>
    <w:rsid w:val="00244FDA"/>
    <w:rsid w:val="00245E0E"/>
    <w:rsid w:val="00246EE7"/>
    <w:rsid w:val="00251FCF"/>
    <w:rsid w:val="00254A03"/>
    <w:rsid w:val="00254C16"/>
    <w:rsid w:val="002608C1"/>
    <w:rsid w:val="0026193D"/>
    <w:rsid w:val="00262D48"/>
    <w:rsid w:val="00262D70"/>
    <w:rsid w:val="0027175B"/>
    <w:rsid w:val="00271DA7"/>
    <w:rsid w:val="00274BFD"/>
    <w:rsid w:val="00280A5A"/>
    <w:rsid w:val="00282C57"/>
    <w:rsid w:val="0028375B"/>
    <w:rsid w:val="00284FD4"/>
    <w:rsid w:val="0028761F"/>
    <w:rsid w:val="00290962"/>
    <w:rsid w:val="002935B1"/>
    <w:rsid w:val="00293799"/>
    <w:rsid w:val="00294CCF"/>
    <w:rsid w:val="002965B7"/>
    <w:rsid w:val="00297225"/>
    <w:rsid w:val="002A03B4"/>
    <w:rsid w:val="002A230E"/>
    <w:rsid w:val="002B08E5"/>
    <w:rsid w:val="002B60CE"/>
    <w:rsid w:val="002C0D81"/>
    <w:rsid w:val="002C4E29"/>
    <w:rsid w:val="002C6262"/>
    <w:rsid w:val="002C74C4"/>
    <w:rsid w:val="002D0349"/>
    <w:rsid w:val="002D44CF"/>
    <w:rsid w:val="002F376E"/>
    <w:rsid w:val="002F48DB"/>
    <w:rsid w:val="002F4915"/>
    <w:rsid w:val="002F7B7A"/>
    <w:rsid w:val="003014E1"/>
    <w:rsid w:val="00301AE7"/>
    <w:rsid w:val="00302BFC"/>
    <w:rsid w:val="0030505B"/>
    <w:rsid w:val="00305362"/>
    <w:rsid w:val="00305B03"/>
    <w:rsid w:val="003063CC"/>
    <w:rsid w:val="00306C34"/>
    <w:rsid w:val="00311081"/>
    <w:rsid w:val="003177AF"/>
    <w:rsid w:val="00320779"/>
    <w:rsid w:val="00324560"/>
    <w:rsid w:val="00325697"/>
    <w:rsid w:val="00326477"/>
    <w:rsid w:val="00326FA7"/>
    <w:rsid w:val="00332EFA"/>
    <w:rsid w:val="00334400"/>
    <w:rsid w:val="0033445A"/>
    <w:rsid w:val="00336BFF"/>
    <w:rsid w:val="00336F7F"/>
    <w:rsid w:val="00337957"/>
    <w:rsid w:val="00344FFC"/>
    <w:rsid w:val="0034527B"/>
    <w:rsid w:val="00345849"/>
    <w:rsid w:val="00351185"/>
    <w:rsid w:val="00370504"/>
    <w:rsid w:val="0037278B"/>
    <w:rsid w:val="00373D37"/>
    <w:rsid w:val="00374F82"/>
    <w:rsid w:val="00375567"/>
    <w:rsid w:val="00376D78"/>
    <w:rsid w:val="00380B51"/>
    <w:rsid w:val="003823AF"/>
    <w:rsid w:val="00382952"/>
    <w:rsid w:val="003913BD"/>
    <w:rsid w:val="00392349"/>
    <w:rsid w:val="00392350"/>
    <w:rsid w:val="00396B10"/>
    <w:rsid w:val="003A1315"/>
    <w:rsid w:val="003A1BF9"/>
    <w:rsid w:val="003A323B"/>
    <w:rsid w:val="003B1093"/>
    <w:rsid w:val="003B755D"/>
    <w:rsid w:val="003B7742"/>
    <w:rsid w:val="003C11F9"/>
    <w:rsid w:val="003C3ACD"/>
    <w:rsid w:val="003C402A"/>
    <w:rsid w:val="003C5CDC"/>
    <w:rsid w:val="003C5DCF"/>
    <w:rsid w:val="003C5FE7"/>
    <w:rsid w:val="003D009A"/>
    <w:rsid w:val="003D0A69"/>
    <w:rsid w:val="003D3DFA"/>
    <w:rsid w:val="003D7B45"/>
    <w:rsid w:val="003E235A"/>
    <w:rsid w:val="003E26F6"/>
    <w:rsid w:val="003E5A8A"/>
    <w:rsid w:val="003E7453"/>
    <w:rsid w:val="003F4455"/>
    <w:rsid w:val="003F5D91"/>
    <w:rsid w:val="004021D6"/>
    <w:rsid w:val="00402D7A"/>
    <w:rsid w:val="004107A3"/>
    <w:rsid w:val="004108F2"/>
    <w:rsid w:val="00415CE2"/>
    <w:rsid w:val="00420396"/>
    <w:rsid w:val="00420627"/>
    <w:rsid w:val="0042125D"/>
    <w:rsid w:val="00421C03"/>
    <w:rsid w:val="00422261"/>
    <w:rsid w:val="004228A4"/>
    <w:rsid w:val="00423CE9"/>
    <w:rsid w:val="00431248"/>
    <w:rsid w:val="00432799"/>
    <w:rsid w:val="00432CF5"/>
    <w:rsid w:val="00435324"/>
    <w:rsid w:val="004367F4"/>
    <w:rsid w:val="004418B1"/>
    <w:rsid w:val="00441DC5"/>
    <w:rsid w:val="00443207"/>
    <w:rsid w:val="0044443D"/>
    <w:rsid w:val="00444492"/>
    <w:rsid w:val="00446B75"/>
    <w:rsid w:val="00447B1E"/>
    <w:rsid w:val="00452474"/>
    <w:rsid w:val="0045385F"/>
    <w:rsid w:val="00454115"/>
    <w:rsid w:val="0045472C"/>
    <w:rsid w:val="0046045B"/>
    <w:rsid w:val="00461233"/>
    <w:rsid w:val="00462EDC"/>
    <w:rsid w:val="00463F95"/>
    <w:rsid w:val="00465758"/>
    <w:rsid w:val="00465BB5"/>
    <w:rsid w:val="00465FEB"/>
    <w:rsid w:val="00466942"/>
    <w:rsid w:val="00466E52"/>
    <w:rsid w:val="00474181"/>
    <w:rsid w:val="00474312"/>
    <w:rsid w:val="00474A71"/>
    <w:rsid w:val="00476968"/>
    <w:rsid w:val="0048163D"/>
    <w:rsid w:val="00484797"/>
    <w:rsid w:val="00485085"/>
    <w:rsid w:val="00486833"/>
    <w:rsid w:val="00486F8E"/>
    <w:rsid w:val="00492555"/>
    <w:rsid w:val="00494EF6"/>
    <w:rsid w:val="004960D0"/>
    <w:rsid w:val="00496FB0"/>
    <w:rsid w:val="004A01F2"/>
    <w:rsid w:val="004A0511"/>
    <w:rsid w:val="004A0A98"/>
    <w:rsid w:val="004A3652"/>
    <w:rsid w:val="004A3E51"/>
    <w:rsid w:val="004A4895"/>
    <w:rsid w:val="004A6769"/>
    <w:rsid w:val="004B0A4B"/>
    <w:rsid w:val="004B260E"/>
    <w:rsid w:val="004B2B3F"/>
    <w:rsid w:val="004B3CBE"/>
    <w:rsid w:val="004B5420"/>
    <w:rsid w:val="004B6053"/>
    <w:rsid w:val="004C37BA"/>
    <w:rsid w:val="004C7620"/>
    <w:rsid w:val="004C7788"/>
    <w:rsid w:val="004D0490"/>
    <w:rsid w:val="004D16BA"/>
    <w:rsid w:val="004D251E"/>
    <w:rsid w:val="004D6B2A"/>
    <w:rsid w:val="004D749F"/>
    <w:rsid w:val="004E14B8"/>
    <w:rsid w:val="004E1CCA"/>
    <w:rsid w:val="004E2FDD"/>
    <w:rsid w:val="004E363E"/>
    <w:rsid w:val="004E3E27"/>
    <w:rsid w:val="004E4338"/>
    <w:rsid w:val="004E4434"/>
    <w:rsid w:val="004E4CF2"/>
    <w:rsid w:val="004E557A"/>
    <w:rsid w:val="004E5C60"/>
    <w:rsid w:val="004E6E65"/>
    <w:rsid w:val="004E7A36"/>
    <w:rsid w:val="004F0D22"/>
    <w:rsid w:val="004F142F"/>
    <w:rsid w:val="004F50AE"/>
    <w:rsid w:val="00502D6B"/>
    <w:rsid w:val="005049DC"/>
    <w:rsid w:val="0050581A"/>
    <w:rsid w:val="00505AE6"/>
    <w:rsid w:val="0050714F"/>
    <w:rsid w:val="0051502B"/>
    <w:rsid w:val="0051571C"/>
    <w:rsid w:val="00515934"/>
    <w:rsid w:val="00516116"/>
    <w:rsid w:val="0051654D"/>
    <w:rsid w:val="005170FE"/>
    <w:rsid w:val="0052434C"/>
    <w:rsid w:val="00524917"/>
    <w:rsid w:val="005250D6"/>
    <w:rsid w:val="00527063"/>
    <w:rsid w:val="00530EDD"/>
    <w:rsid w:val="005317C1"/>
    <w:rsid w:val="0053529B"/>
    <w:rsid w:val="00540C8B"/>
    <w:rsid w:val="00541C92"/>
    <w:rsid w:val="00542213"/>
    <w:rsid w:val="0054490B"/>
    <w:rsid w:val="0055216E"/>
    <w:rsid w:val="005526E4"/>
    <w:rsid w:val="005550E1"/>
    <w:rsid w:val="00556918"/>
    <w:rsid w:val="00557855"/>
    <w:rsid w:val="00561745"/>
    <w:rsid w:val="0056333E"/>
    <w:rsid w:val="00563E1A"/>
    <w:rsid w:val="005710EE"/>
    <w:rsid w:val="00571FEE"/>
    <w:rsid w:val="00572676"/>
    <w:rsid w:val="00573DBC"/>
    <w:rsid w:val="00573E4B"/>
    <w:rsid w:val="00582765"/>
    <w:rsid w:val="00582A17"/>
    <w:rsid w:val="005841CE"/>
    <w:rsid w:val="005850AB"/>
    <w:rsid w:val="00585E23"/>
    <w:rsid w:val="00587295"/>
    <w:rsid w:val="00587ED2"/>
    <w:rsid w:val="00590EA4"/>
    <w:rsid w:val="00592AB4"/>
    <w:rsid w:val="00592C99"/>
    <w:rsid w:val="00592D04"/>
    <w:rsid w:val="005944FB"/>
    <w:rsid w:val="00596560"/>
    <w:rsid w:val="005A04A0"/>
    <w:rsid w:val="005A1446"/>
    <w:rsid w:val="005A3CC7"/>
    <w:rsid w:val="005A3CF9"/>
    <w:rsid w:val="005A5150"/>
    <w:rsid w:val="005A5C0F"/>
    <w:rsid w:val="005A7DE9"/>
    <w:rsid w:val="005B5AB6"/>
    <w:rsid w:val="005B6BF6"/>
    <w:rsid w:val="005C048D"/>
    <w:rsid w:val="005C3E91"/>
    <w:rsid w:val="005C52B6"/>
    <w:rsid w:val="005C5C00"/>
    <w:rsid w:val="005C6384"/>
    <w:rsid w:val="005D3C23"/>
    <w:rsid w:val="005D65C0"/>
    <w:rsid w:val="005E0CB4"/>
    <w:rsid w:val="005E1900"/>
    <w:rsid w:val="005E27CE"/>
    <w:rsid w:val="005E5BCE"/>
    <w:rsid w:val="005F19BB"/>
    <w:rsid w:val="005F2797"/>
    <w:rsid w:val="005F3D54"/>
    <w:rsid w:val="005F4774"/>
    <w:rsid w:val="00601B98"/>
    <w:rsid w:val="00604B20"/>
    <w:rsid w:val="00607479"/>
    <w:rsid w:val="0061308F"/>
    <w:rsid w:val="00613906"/>
    <w:rsid w:val="00614279"/>
    <w:rsid w:val="00615135"/>
    <w:rsid w:val="006155ED"/>
    <w:rsid w:val="00616503"/>
    <w:rsid w:val="00621705"/>
    <w:rsid w:val="0062419B"/>
    <w:rsid w:val="00626B0B"/>
    <w:rsid w:val="006279A5"/>
    <w:rsid w:val="00630AA3"/>
    <w:rsid w:val="00630B21"/>
    <w:rsid w:val="006312AF"/>
    <w:rsid w:val="0064394B"/>
    <w:rsid w:val="00647988"/>
    <w:rsid w:val="006508E0"/>
    <w:rsid w:val="006534AA"/>
    <w:rsid w:val="006572FC"/>
    <w:rsid w:val="00662BDC"/>
    <w:rsid w:val="00662E43"/>
    <w:rsid w:val="006646F0"/>
    <w:rsid w:val="00666BB9"/>
    <w:rsid w:val="0066795B"/>
    <w:rsid w:val="0067059C"/>
    <w:rsid w:val="0067281D"/>
    <w:rsid w:val="00676C04"/>
    <w:rsid w:val="00677968"/>
    <w:rsid w:val="00681F37"/>
    <w:rsid w:val="006851F8"/>
    <w:rsid w:val="00685B55"/>
    <w:rsid w:val="00690656"/>
    <w:rsid w:val="00694299"/>
    <w:rsid w:val="00695D00"/>
    <w:rsid w:val="00696128"/>
    <w:rsid w:val="006A180D"/>
    <w:rsid w:val="006A2747"/>
    <w:rsid w:val="006A4441"/>
    <w:rsid w:val="006A4C2F"/>
    <w:rsid w:val="006A761E"/>
    <w:rsid w:val="006B0514"/>
    <w:rsid w:val="006B0C5D"/>
    <w:rsid w:val="006B1185"/>
    <w:rsid w:val="006B18B5"/>
    <w:rsid w:val="006B5E07"/>
    <w:rsid w:val="006B7236"/>
    <w:rsid w:val="006C0ABB"/>
    <w:rsid w:val="006C3B3C"/>
    <w:rsid w:val="006C4B42"/>
    <w:rsid w:val="006C5479"/>
    <w:rsid w:val="006C6388"/>
    <w:rsid w:val="006C682C"/>
    <w:rsid w:val="006C6854"/>
    <w:rsid w:val="006C7FE2"/>
    <w:rsid w:val="006D15A0"/>
    <w:rsid w:val="006D309E"/>
    <w:rsid w:val="006D5C02"/>
    <w:rsid w:val="006D6614"/>
    <w:rsid w:val="006D7A7D"/>
    <w:rsid w:val="006D7EDF"/>
    <w:rsid w:val="006E0D26"/>
    <w:rsid w:val="006E302D"/>
    <w:rsid w:val="006E44F5"/>
    <w:rsid w:val="006E4F27"/>
    <w:rsid w:val="006E6BD7"/>
    <w:rsid w:val="006E6C04"/>
    <w:rsid w:val="006E6FB7"/>
    <w:rsid w:val="006F162C"/>
    <w:rsid w:val="006F1E7F"/>
    <w:rsid w:val="006F43D5"/>
    <w:rsid w:val="006F4BF8"/>
    <w:rsid w:val="006F57E8"/>
    <w:rsid w:val="006F61AF"/>
    <w:rsid w:val="006F7AA1"/>
    <w:rsid w:val="00701E85"/>
    <w:rsid w:val="00705076"/>
    <w:rsid w:val="007057AA"/>
    <w:rsid w:val="007060B6"/>
    <w:rsid w:val="00710F4E"/>
    <w:rsid w:val="0071233B"/>
    <w:rsid w:val="00712D5C"/>
    <w:rsid w:val="00716D46"/>
    <w:rsid w:val="00717C02"/>
    <w:rsid w:val="007214F0"/>
    <w:rsid w:val="007218F9"/>
    <w:rsid w:val="00724CFB"/>
    <w:rsid w:val="00727D1E"/>
    <w:rsid w:val="007306F6"/>
    <w:rsid w:val="00731313"/>
    <w:rsid w:val="0073473A"/>
    <w:rsid w:val="00735A3B"/>
    <w:rsid w:val="0073638D"/>
    <w:rsid w:val="00737EF6"/>
    <w:rsid w:val="007415B7"/>
    <w:rsid w:val="00742DF9"/>
    <w:rsid w:val="00743403"/>
    <w:rsid w:val="00744827"/>
    <w:rsid w:val="007450F6"/>
    <w:rsid w:val="00750545"/>
    <w:rsid w:val="007537C4"/>
    <w:rsid w:val="007542F5"/>
    <w:rsid w:val="00755281"/>
    <w:rsid w:val="00757BCD"/>
    <w:rsid w:val="00760B09"/>
    <w:rsid w:val="00763D92"/>
    <w:rsid w:val="00773314"/>
    <w:rsid w:val="00776AC0"/>
    <w:rsid w:val="00776F13"/>
    <w:rsid w:val="00777650"/>
    <w:rsid w:val="00777968"/>
    <w:rsid w:val="00782803"/>
    <w:rsid w:val="00785949"/>
    <w:rsid w:val="007928EF"/>
    <w:rsid w:val="00792C2A"/>
    <w:rsid w:val="00794807"/>
    <w:rsid w:val="007961B1"/>
    <w:rsid w:val="007A10F0"/>
    <w:rsid w:val="007A193D"/>
    <w:rsid w:val="007A636A"/>
    <w:rsid w:val="007A662B"/>
    <w:rsid w:val="007A6D8C"/>
    <w:rsid w:val="007B173F"/>
    <w:rsid w:val="007B1F76"/>
    <w:rsid w:val="007C0398"/>
    <w:rsid w:val="007C22F4"/>
    <w:rsid w:val="007C2CC7"/>
    <w:rsid w:val="007C3127"/>
    <w:rsid w:val="007C68F1"/>
    <w:rsid w:val="007D0969"/>
    <w:rsid w:val="007D0B02"/>
    <w:rsid w:val="007D4DBC"/>
    <w:rsid w:val="007D7487"/>
    <w:rsid w:val="007D7C87"/>
    <w:rsid w:val="007E56AB"/>
    <w:rsid w:val="007E5E8E"/>
    <w:rsid w:val="007E7402"/>
    <w:rsid w:val="007F1B93"/>
    <w:rsid w:val="007F251F"/>
    <w:rsid w:val="007F3C96"/>
    <w:rsid w:val="007F48CF"/>
    <w:rsid w:val="007F5E9B"/>
    <w:rsid w:val="007F7B11"/>
    <w:rsid w:val="0080362B"/>
    <w:rsid w:val="00803A97"/>
    <w:rsid w:val="008056EC"/>
    <w:rsid w:val="008058D6"/>
    <w:rsid w:val="00806523"/>
    <w:rsid w:val="00806BCF"/>
    <w:rsid w:val="0081072C"/>
    <w:rsid w:val="00811945"/>
    <w:rsid w:val="008122DF"/>
    <w:rsid w:val="00812D72"/>
    <w:rsid w:val="00815CB7"/>
    <w:rsid w:val="00816327"/>
    <w:rsid w:val="00817D38"/>
    <w:rsid w:val="0082086C"/>
    <w:rsid w:val="00821D7E"/>
    <w:rsid w:val="008220CA"/>
    <w:rsid w:val="008273A6"/>
    <w:rsid w:val="008315CF"/>
    <w:rsid w:val="00831627"/>
    <w:rsid w:val="00832650"/>
    <w:rsid w:val="008334C2"/>
    <w:rsid w:val="00833BDA"/>
    <w:rsid w:val="0083434D"/>
    <w:rsid w:val="00843B85"/>
    <w:rsid w:val="00846283"/>
    <w:rsid w:val="008516EB"/>
    <w:rsid w:val="00852479"/>
    <w:rsid w:val="0085272A"/>
    <w:rsid w:val="00852DF2"/>
    <w:rsid w:val="00857055"/>
    <w:rsid w:val="00857CB8"/>
    <w:rsid w:val="00857CF3"/>
    <w:rsid w:val="008601D0"/>
    <w:rsid w:val="00862E21"/>
    <w:rsid w:val="0086384B"/>
    <w:rsid w:val="00863E9F"/>
    <w:rsid w:val="008652D3"/>
    <w:rsid w:val="008652E9"/>
    <w:rsid w:val="00866761"/>
    <w:rsid w:val="008722A8"/>
    <w:rsid w:val="00872CB6"/>
    <w:rsid w:val="008751E6"/>
    <w:rsid w:val="00876509"/>
    <w:rsid w:val="00880DFE"/>
    <w:rsid w:val="00882C00"/>
    <w:rsid w:val="00887985"/>
    <w:rsid w:val="00887CF5"/>
    <w:rsid w:val="008946CC"/>
    <w:rsid w:val="008A0726"/>
    <w:rsid w:val="008A2A8B"/>
    <w:rsid w:val="008A30FA"/>
    <w:rsid w:val="008A3A99"/>
    <w:rsid w:val="008A44A9"/>
    <w:rsid w:val="008A5202"/>
    <w:rsid w:val="008A7A25"/>
    <w:rsid w:val="008B3AA0"/>
    <w:rsid w:val="008C11A8"/>
    <w:rsid w:val="008C3081"/>
    <w:rsid w:val="008C423C"/>
    <w:rsid w:val="008C619D"/>
    <w:rsid w:val="008C75AB"/>
    <w:rsid w:val="008C7F41"/>
    <w:rsid w:val="008D3783"/>
    <w:rsid w:val="008D4250"/>
    <w:rsid w:val="008D4426"/>
    <w:rsid w:val="008E0473"/>
    <w:rsid w:val="008E3336"/>
    <w:rsid w:val="008E4ED0"/>
    <w:rsid w:val="008E5E0E"/>
    <w:rsid w:val="008E609B"/>
    <w:rsid w:val="008E7EC1"/>
    <w:rsid w:val="008E7FF4"/>
    <w:rsid w:val="008F0F09"/>
    <w:rsid w:val="008F25B6"/>
    <w:rsid w:val="008F27A5"/>
    <w:rsid w:val="008F4C61"/>
    <w:rsid w:val="008F4F4E"/>
    <w:rsid w:val="0090032C"/>
    <w:rsid w:val="009008BB"/>
    <w:rsid w:val="00902E5A"/>
    <w:rsid w:val="0091179B"/>
    <w:rsid w:val="00911816"/>
    <w:rsid w:val="00912A2F"/>
    <w:rsid w:val="00913719"/>
    <w:rsid w:val="009142C6"/>
    <w:rsid w:val="00920A39"/>
    <w:rsid w:val="00931204"/>
    <w:rsid w:val="00931686"/>
    <w:rsid w:val="009331A5"/>
    <w:rsid w:val="009339D0"/>
    <w:rsid w:val="00934CF2"/>
    <w:rsid w:val="009378DE"/>
    <w:rsid w:val="00946D12"/>
    <w:rsid w:val="00947BB5"/>
    <w:rsid w:val="00947CD7"/>
    <w:rsid w:val="009509CD"/>
    <w:rsid w:val="009547A7"/>
    <w:rsid w:val="00954E6D"/>
    <w:rsid w:val="00960C56"/>
    <w:rsid w:val="009613FE"/>
    <w:rsid w:val="009628D3"/>
    <w:rsid w:val="00962ECE"/>
    <w:rsid w:val="00963081"/>
    <w:rsid w:val="009634D2"/>
    <w:rsid w:val="0096574D"/>
    <w:rsid w:val="00970038"/>
    <w:rsid w:val="00970873"/>
    <w:rsid w:val="00970DA4"/>
    <w:rsid w:val="009716A6"/>
    <w:rsid w:val="00971B4F"/>
    <w:rsid w:val="00975F6E"/>
    <w:rsid w:val="00976D00"/>
    <w:rsid w:val="00977D1B"/>
    <w:rsid w:val="009802D4"/>
    <w:rsid w:val="009806D6"/>
    <w:rsid w:val="009807C0"/>
    <w:rsid w:val="00981644"/>
    <w:rsid w:val="009832D7"/>
    <w:rsid w:val="009852CB"/>
    <w:rsid w:val="00992212"/>
    <w:rsid w:val="009951D8"/>
    <w:rsid w:val="009955A6"/>
    <w:rsid w:val="009959D1"/>
    <w:rsid w:val="00997023"/>
    <w:rsid w:val="0099728A"/>
    <w:rsid w:val="009A0241"/>
    <w:rsid w:val="009A191F"/>
    <w:rsid w:val="009A5762"/>
    <w:rsid w:val="009B1D8D"/>
    <w:rsid w:val="009B3524"/>
    <w:rsid w:val="009B37BE"/>
    <w:rsid w:val="009B507A"/>
    <w:rsid w:val="009B6F0F"/>
    <w:rsid w:val="009C1228"/>
    <w:rsid w:val="009C122A"/>
    <w:rsid w:val="009C5D4D"/>
    <w:rsid w:val="009D0F7E"/>
    <w:rsid w:val="009D2D35"/>
    <w:rsid w:val="009D4641"/>
    <w:rsid w:val="009D5D08"/>
    <w:rsid w:val="009D7283"/>
    <w:rsid w:val="009E4741"/>
    <w:rsid w:val="009E74AD"/>
    <w:rsid w:val="009F2F7E"/>
    <w:rsid w:val="009F7B6F"/>
    <w:rsid w:val="00A02CC6"/>
    <w:rsid w:val="00A03B1C"/>
    <w:rsid w:val="00A0661F"/>
    <w:rsid w:val="00A06763"/>
    <w:rsid w:val="00A07271"/>
    <w:rsid w:val="00A11A63"/>
    <w:rsid w:val="00A13BA2"/>
    <w:rsid w:val="00A14A8C"/>
    <w:rsid w:val="00A152ED"/>
    <w:rsid w:val="00A15C23"/>
    <w:rsid w:val="00A1625A"/>
    <w:rsid w:val="00A204A7"/>
    <w:rsid w:val="00A213D0"/>
    <w:rsid w:val="00A22FF1"/>
    <w:rsid w:val="00A2481E"/>
    <w:rsid w:val="00A26A9A"/>
    <w:rsid w:val="00A31EF6"/>
    <w:rsid w:val="00A344A0"/>
    <w:rsid w:val="00A34934"/>
    <w:rsid w:val="00A35E16"/>
    <w:rsid w:val="00A400AE"/>
    <w:rsid w:val="00A42B45"/>
    <w:rsid w:val="00A43F4E"/>
    <w:rsid w:val="00A44EE5"/>
    <w:rsid w:val="00A45A3D"/>
    <w:rsid w:val="00A46FF2"/>
    <w:rsid w:val="00A47AE4"/>
    <w:rsid w:val="00A47F68"/>
    <w:rsid w:val="00A51448"/>
    <w:rsid w:val="00A56F1E"/>
    <w:rsid w:val="00A572D4"/>
    <w:rsid w:val="00A62936"/>
    <w:rsid w:val="00A63509"/>
    <w:rsid w:val="00A66589"/>
    <w:rsid w:val="00A66B3A"/>
    <w:rsid w:val="00A701A6"/>
    <w:rsid w:val="00A71662"/>
    <w:rsid w:val="00A72DE2"/>
    <w:rsid w:val="00A760AB"/>
    <w:rsid w:val="00A766AC"/>
    <w:rsid w:val="00A81317"/>
    <w:rsid w:val="00A817F5"/>
    <w:rsid w:val="00A901F5"/>
    <w:rsid w:val="00A9117F"/>
    <w:rsid w:val="00A95417"/>
    <w:rsid w:val="00A95AD7"/>
    <w:rsid w:val="00A97D96"/>
    <w:rsid w:val="00AA08E0"/>
    <w:rsid w:val="00AA3023"/>
    <w:rsid w:val="00AA3C5C"/>
    <w:rsid w:val="00AA7435"/>
    <w:rsid w:val="00AB0742"/>
    <w:rsid w:val="00AB0D98"/>
    <w:rsid w:val="00AB1FAD"/>
    <w:rsid w:val="00AB2462"/>
    <w:rsid w:val="00AB27C2"/>
    <w:rsid w:val="00AB4DA5"/>
    <w:rsid w:val="00AB63D3"/>
    <w:rsid w:val="00AC161E"/>
    <w:rsid w:val="00AC2939"/>
    <w:rsid w:val="00AC2E1F"/>
    <w:rsid w:val="00AC3173"/>
    <w:rsid w:val="00AC701B"/>
    <w:rsid w:val="00AC70CA"/>
    <w:rsid w:val="00AC7FDD"/>
    <w:rsid w:val="00AD0B87"/>
    <w:rsid w:val="00AD6D38"/>
    <w:rsid w:val="00AE1326"/>
    <w:rsid w:val="00AE2341"/>
    <w:rsid w:val="00AE2AD1"/>
    <w:rsid w:val="00AE3A0C"/>
    <w:rsid w:val="00AE50F7"/>
    <w:rsid w:val="00AF18A4"/>
    <w:rsid w:val="00AF22DB"/>
    <w:rsid w:val="00AF40C6"/>
    <w:rsid w:val="00AF4303"/>
    <w:rsid w:val="00AF68EE"/>
    <w:rsid w:val="00B0095C"/>
    <w:rsid w:val="00B01974"/>
    <w:rsid w:val="00B05A45"/>
    <w:rsid w:val="00B0761D"/>
    <w:rsid w:val="00B11329"/>
    <w:rsid w:val="00B11B9F"/>
    <w:rsid w:val="00B13DA2"/>
    <w:rsid w:val="00B21BB1"/>
    <w:rsid w:val="00B23BB5"/>
    <w:rsid w:val="00B23C28"/>
    <w:rsid w:val="00B24AB3"/>
    <w:rsid w:val="00B25871"/>
    <w:rsid w:val="00B306CE"/>
    <w:rsid w:val="00B365D4"/>
    <w:rsid w:val="00B40563"/>
    <w:rsid w:val="00B423D2"/>
    <w:rsid w:val="00B435FF"/>
    <w:rsid w:val="00B4409B"/>
    <w:rsid w:val="00B45032"/>
    <w:rsid w:val="00B4671D"/>
    <w:rsid w:val="00B46F40"/>
    <w:rsid w:val="00B5024A"/>
    <w:rsid w:val="00B52EE0"/>
    <w:rsid w:val="00B53792"/>
    <w:rsid w:val="00B54E97"/>
    <w:rsid w:val="00B557A0"/>
    <w:rsid w:val="00B620D4"/>
    <w:rsid w:val="00B70109"/>
    <w:rsid w:val="00B719FA"/>
    <w:rsid w:val="00B725EC"/>
    <w:rsid w:val="00B7525B"/>
    <w:rsid w:val="00B76028"/>
    <w:rsid w:val="00B77F53"/>
    <w:rsid w:val="00B81AEE"/>
    <w:rsid w:val="00B83D0C"/>
    <w:rsid w:val="00B84B12"/>
    <w:rsid w:val="00B87FCC"/>
    <w:rsid w:val="00B914B5"/>
    <w:rsid w:val="00BA268E"/>
    <w:rsid w:val="00BA46A3"/>
    <w:rsid w:val="00BA4C34"/>
    <w:rsid w:val="00BA545C"/>
    <w:rsid w:val="00BB2395"/>
    <w:rsid w:val="00BB3902"/>
    <w:rsid w:val="00BB4DDC"/>
    <w:rsid w:val="00BB6F80"/>
    <w:rsid w:val="00BC0B43"/>
    <w:rsid w:val="00BC0C15"/>
    <w:rsid w:val="00BC1651"/>
    <w:rsid w:val="00BC453B"/>
    <w:rsid w:val="00BD0A3A"/>
    <w:rsid w:val="00BD3CCC"/>
    <w:rsid w:val="00BD6474"/>
    <w:rsid w:val="00BD79B2"/>
    <w:rsid w:val="00BE0E55"/>
    <w:rsid w:val="00BE199C"/>
    <w:rsid w:val="00BE1A12"/>
    <w:rsid w:val="00BE2A14"/>
    <w:rsid w:val="00BE2FAE"/>
    <w:rsid w:val="00BF0314"/>
    <w:rsid w:val="00BF3777"/>
    <w:rsid w:val="00BF624F"/>
    <w:rsid w:val="00BF7AB3"/>
    <w:rsid w:val="00C0166D"/>
    <w:rsid w:val="00C03709"/>
    <w:rsid w:val="00C03BBE"/>
    <w:rsid w:val="00C04610"/>
    <w:rsid w:val="00C05A85"/>
    <w:rsid w:val="00C0620D"/>
    <w:rsid w:val="00C06C53"/>
    <w:rsid w:val="00C10344"/>
    <w:rsid w:val="00C12534"/>
    <w:rsid w:val="00C14058"/>
    <w:rsid w:val="00C154B6"/>
    <w:rsid w:val="00C15D1B"/>
    <w:rsid w:val="00C165D3"/>
    <w:rsid w:val="00C16CC4"/>
    <w:rsid w:val="00C17C3F"/>
    <w:rsid w:val="00C2247E"/>
    <w:rsid w:val="00C238D2"/>
    <w:rsid w:val="00C25154"/>
    <w:rsid w:val="00C252FE"/>
    <w:rsid w:val="00C27D0A"/>
    <w:rsid w:val="00C34509"/>
    <w:rsid w:val="00C37011"/>
    <w:rsid w:val="00C40C8D"/>
    <w:rsid w:val="00C41464"/>
    <w:rsid w:val="00C42C24"/>
    <w:rsid w:val="00C465C6"/>
    <w:rsid w:val="00C46E3D"/>
    <w:rsid w:val="00C47297"/>
    <w:rsid w:val="00C478C1"/>
    <w:rsid w:val="00C50692"/>
    <w:rsid w:val="00C53CC9"/>
    <w:rsid w:val="00C55B2E"/>
    <w:rsid w:val="00C5605D"/>
    <w:rsid w:val="00C5624F"/>
    <w:rsid w:val="00C565E7"/>
    <w:rsid w:val="00C56ECE"/>
    <w:rsid w:val="00C61BAE"/>
    <w:rsid w:val="00C65267"/>
    <w:rsid w:val="00C668CA"/>
    <w:rsid w:val="00C671CB"/>
    <w:rsid w:val="00C677F9"/>
    <w:rsid w:val="00C67A0E"/>
    <w:rsid w:val="00C70407"/>
    <w:rsid w:val="00C70844"/>
    <w:rsid w:val="00C72E7A"/>
    <w:rsid w:val="00C72F2D"/>
    <w:rsid w:val="00C74990"/>
    <w:rsid w:val="00C75653"/>
    <w:rsid w:val="00C84D91"/>
    <w:rsid w:val="00C85152"/>
    <w:rsid w:val="00C85A75"/>
    <w:rsid w:val="00C868E5"/>
    <w:rsid w:val="00C87770"/>
    <w:rsid w:val="00C91B78"/>
    <w:rsid w:val="00C91CBF"/>
    <w:rsid w:val="00C93C40"/>
    <w:rsid w:val="00C9702E"/>
    <w:rsid w:val="00CA0020"/>
    <w:rsid w:val="00CA2B79"/>
    <w:rsid w:val="00CA6190"/>
    <w:rsid w:val="00CA6DF3"/>
    <w:rsid w:val="00CB0909"/>
    <w:rsid w:val="00CB1EBC"/>
    <w:rsid w:val="00CB2405"/>
    <w:rsid w:val="00CB3152"/>
    <w:rsid w:val="00CB3C73"/>
    <w:rsid w:val="00CB44B1"/>
    <w:rsid w:val="00CB6499"/>
    <w:rsid w:val="00CB655F"/>
    <w:rsid w:val="00CC0727"/>
    <w:rsid w:val="00CC5F2B"/>
    <w:rsid w:val="00CC778C"/>
    <w:rsid w:val="00CD2734"/>
    <w:rsid w:val="00CD5932"/>
    <w:rsid w:val="00CD69F9"/>
    <w:rsid w:val="00CD6C46"/>
    <w:rsid w:val="00CE132B"/>
    <w:rsid w:val="00CE2082"/>
    <w:rsid w:val="00CE32AC"/>
    <w:rsid w:val="00CE67AA"/>
    <w:rsid w:val="00CF0133"/>
    <w:rsid w:val="00CF0396"/>
    <w:rsid w:val="00CF41B4"/>
    <w:rsid w:val="00CF6A0C"/>
    <w:rsid w:val="00CF6A31"/>
    <w:rsid w:val="00CF7AD3"/>
    <w:rsid w:val="00D005E4"/>
    <w:rsid w:val="00D00ED4"/>
    <w:rsid w:val="00D03736"/>
    <w:rsid w:val="00D049AA"/>
    <w:rsid w:val="00D04EBE"/>
    <w:rsid w:val="00D0708F"/>
    <w:rsid w:val="00D11BE2"/>
    <w:rsid w:val="00D1203C"/>
    <w:rsid w:val="00D14442"/>
    <w:rsid w:val="00D14769"/>
    <w:rsid w:val="00D155F0"/>
    <w:rsid w:val="00D15A30"/>
    <w:rsid w:val="00D1611F"/>
    <w:rsid w:val="00D226AB"/>
    <w:rsid w:val="00D22AEB"/>
    <w:rsid w:val="00D23918"/>
    <w:rsid w:val="00D24E39"/>
    <w:rsid w:val="00D25D04"/>
    <w:rsid w:val="00D31A93"/>
    <w:rsid w:val="00D348D1"/>
    <w:rsid w:val="00D357BA"/>
    <w:rsid w:val="00D366D5"/>
    <w:rsid w:val="00D422B0"/>
    <w:rsid w:val="00D444AB"/>
    <w:rsid w:val="00D44527"/>
    <w:rsid w:val="00D45245"/>
    <w:rsid w:val="00D47159"/>
    <w:rsid w:val="00D514EC"/>
    <w:rsid w:val="00D525F3"/>
    <w:rsid w:val="00D53279"/>
    <w:rsid w:val="00D55226"/>
    <w:rsid w:val="00D56055"/>
    <w:rsid w:val="00D563BD"/>
    <w:rsid w:val="00D57217"/>
    <w:rsid w:val="00D57490"/>
    <w:rsid w:val="00D61999"/>
    <w:rsid w:val="00D65972"/>
    <w:rsid w:val="00D65A9F"/>
    <w:rsid w:val="00D66A77"/>
    <w:rsid w:val="00D712E3"/>
    <w:rsid w:val="00D81312"/>
    <w:rsid w:val="00D85321"/>
    <w:rsid w:val="00D874FB"/>
    <w:rsid w:val="00D8784A"/>
    <w:rsid w:val="00D900DF"/>
    <w:rsid w:val="00D9189C"/>
    <w:rsid w:val="00D92129"/>
    <w:rsid w:val="00D93562"/>
    <w:rsid w:val="00D954C8"/>
    <w:rsid w:val="00D95FC5"/>
    <w:rsid w:val="00DA37A7"/>
    <w:rsid w:val="00DA489D"/>
    <w:rsid w:val="00DA67C3"/>
    <w:rsid w:val="00DB0B00"/>
    <w:rsid w:val="00DB0EBB"/>
    <w:rsid w:val="00DB129C"/>
    <w:rsid w:val="00DB1429"/>
    <w:rsid w:val="00DB1871"/>
    <w:rsid w:val="00DB5021"/>
    <w:rsid w:val="00DB68A5"/>
    <w:rsid w:val="00DC192C"/>
    <w:rsid w:val="00DC3C42"/>
    <w:rsid w:val="00DC55DE"/>
    <w:rsid w:val="00DD08F0"/>
    <w:rsid w:val="00DD0A8A"/>
    <w:rsid w:val="00DD1AAF"/>
    <w:rsid w:val="00DD2E71"/>
    <w:rsid w:val="00DD3902"/>
    <w:rsid w:val="00DE10E6"/>
    <w:rsid w:val="00DF3DE1"/>
    <w:rsid w:val="00DF5B79"/>
    <w:rsid w:val="00DF681E"/>
    <w:rsid w:val="00E02370"/>
    <w:rsid w:val="00E02626"/>
    <w:rsid w:val="00E02832"/>
    <w:rsid w:val="00E03B23"/>
    <w:rsid w:val="00E053C4"/>
    <w:rsid w:val="00E06957"/>
    <w:rsid w:val="00E06A54"/>
    <w:rsid w:val="00E11A10"/>
    <w:rsid w:val="00E13CFC"/>
    <w:rsid w:val="00E1450F"/>
    <w:rsid w:val="00E15386"/>
    <w:rsid w:val="00E155D9"/>
    <w:rsid w:val="00E1564D"/>
    <w:rsid w:val="00E1633C"/>
    <w:rsid w:val="00E16D2F"/>
    <w:rsid w:val="00E17092"/>
    <w:rsid w:val="00E178CA"/>
    <w:rsid w:val="00E21A9F"/>
    <w:rsid w:val="00E2333B"/>
    <w:rsid w:val="00E25894"/>
    <w:rsid w:val="00E275A9"/>
    <w:rsid w:val="00E276C6"/>
    <w:rsid w:val="00E27847"/>
    <w:rsid w:val="00E30816"/>
    <w:rsid w:val="00E3524F"/>
    <w:rsid w:val="00E3609F"/>
    <w:rsid w:val="00E46B23"/>
    <w:rsid w:val="00E46E36"/>
    <w:rsid w:val="00E47CE5"/>
    <w:rsid w:val="00E50BD7"/>
    <w:rsid w:val="00E5187F"/>
    <w:rsid w:val="00E61003"/>
    <w:rsid w:val="00E63C73"/>
    <w:rsid w:val="00E64198"/>
    <w:rsid w:val="00E71D94"/>
    <w:rsid w:val="00E73F8A"/>
    <w:rsid w:val="00E74D59"/>
    <w:rsid w:val="00E755D7"/>
    <w:rsid w:val="00E76128"/>
    <w:rsid w:val="00E765D5"/>
    <w:rsid w:val="00E76C07"/>
    <w:rsid w:val="00E80BE3"/>
    <w:rsid w:val="00E858B3"/>
    <w:rsid w:val="00E86587"/>
    <w:rsid w:val="00E8798D"/>
    <w:rsid w:val="00E916A5"/>
    <w:rsid w:val="00E920E2"/>
    <w:rsid w:val="00E92D18"/>
    <w:rsid w:val="00E94FD0"/>
    <w:rsid w:val="00E951EE"/>
    <w:rsid w:val="00E959B6"/>
    <w:rsid w:val="00EA449D"/>
    <w:rsid w:val="00EA569C"/>
    <w:rsid w:val="00EA5EC8"/>
    <w:rsid w:val="00EB069E"/>
    <w:rsid w:val="00EB21F7"/>
    <w:rsid w:val="00EB245C"/>
    <w:rsid w:val="00EB3327"/>
    <w:rsid w:val="00EB5A5F"/>
    <w:rsid w:val="00EB65CA"/>
    <w:rsid w:val="00EB77BC"/>
    <w:rsid w:val="00EC4A23"/>
    <w:rsid w:val="00EC5212"/>
    <w:rsid w:val="00EC57C5"/>
    <w:rsid w:val="00EC5F60"/>
    <w:rsid w:val="00EC7839"/>
    <w:rsid w:val="00ED0A9D"/>
    <w:rsid w:val="00ED211A"/>
    <w:rsid w:val="00ED5666"/>
    <w:rsid w:val="00ED66AF"/>
    <w:rsid w:val="00ED778A"/>
    <w:rsid w:val="00ED7D9C"/>
    <w:rsid w:val="00EE15C7"/>
    <w:rsid w:val="00EE34A7"/>
    <w:rsid w:val="00EE39B2"/>
    <w:rsid w:val="00EE3ED8"/>
    <w:rsid w:val="00EE40E3"/>
    <w:rsid w:val="00EE417C"/>
    <w:rsid w:val="00EE454A"/>
    <w:rsid w:val="00EE52EF"/>
    <w:rsid w:val="00EE79B7"/>
    <w:rsid w:val="00EF1F37"/>
    <w:rsid w:val="00EF65A8"/>
    <w:rsid w:val="00EF6611"/>
    <w:rsid w:val="00EF6F95"/>
    <w:rsid w:val="00EF6FB8"/>
    <w:rsid w:val="00EF71E4"/>
    <w:rsid w:val="00EF7E44"/>
    <w:rsid w:val="00F01CA6"/>
    <w:rsid w:val="00F03EA4"/>
    <w:rsid w:val="00F04097"/>
    <w:rsid w:val="00F04CEF"/>
    <w:rsid w:val="00F054F6"/>
    <w:rsid w:val="00F05A23"/>
    <w:rsid w:val="00F144D7"/>
    <w:rsid w:val="00F14E4E"/>
    <w:rsid w:val="00F21FFB"/>
    <w:rsid w:val="00F23F1A"/>
    <w:rsid w:val="00F2567F"/>
    <w:rsid w:val="00F27464"/>
    <w:rsid w:val="00F27E3A"/>
    <w:rsid w:val="00F32B88"/>
    <w:rsid w:val="00F32BCE"/>
    <w:rsid w:val="00F37620"/>
    <w:rsid w:val="00F412AA"/>
    <w:rsid w:val="00F430F4"/>
    <w:rsid w:val="00F51CEF"/>
    <w:rsid w:val="00F533FB"/>
    <w:rsid w:val="00F6132C"/>
    <w:rsid w:val="00F62738"/>
    <w:rsid w:val="00F64481"/>
    <w:rsid w:val="00F64855"/>
    <w:rsid w:val="00F666BA"/>
    <w:rsid w:val="00F70085"/>
    <w:rsid w:val="00F71BCC"/>
    <w:rsid w:val="00F71BFE"/>
    <w:rsid w:val="00F7519F"/>
    <w:rsid w:val="00F83658"/>
    <w:rsid w:val="00F83F14"/>
    <w:rsid w:val="00F85139"/>
    <w:rsid w:val="00F91B10"/>
    <w:rsid w:val="00F91E23"/>
    <w:rsid w:val="00F93CB3"/>
    <w:rsid w:val="00FA11B6"/>
    <w:rsid w:val="00FA202A"/>
    <w:rsid w:val="00FA3253"/>
    <w:rsid w:val="00FA3318"/>
    <w:rsid w:val="00FA486C"/>
    <w:rsid w:val="00FA61A5"/>
    <w:rsid w:val="00FA6A04"/>
    <w:rsid w:val="00FB4496"/>
    <w:rsid w:val="00FB5516"/>
    <w:rsid w:val="00FB5823"/>
    <w:rsid w:val="00FB6A06"/>
    <w:rsid w:val="00FC0453"/>
    <w:rsid w:val="00FC29C9"/>
    <w:rsid w:val="00FC480A"/>
    <w:rsid w:val="00FC4AF6"/>
    <w:rsid w:val="00FC5661"/>
    <w:rsid w:val="00FC6538"/>
    <w:rsid w:val="00FC6E9A"/>
    <w:rsid w:val="00FC7256"/>
    <w:rsid w:val="00FC7274"/>
    <w:rsid w:val="00FC7FF6"/>
    <w:rsid w:val="00FD0A2A"/>
    <w:rsid w:val="00FD0E4D"/>
    <w:rsid w:val="00FD1285"/>
    <w:rsid w:val="00FD207B"/>
    <w:rsid w:val="00FD2F90"/>
    <w:rsid w:val="00FD3672"/>
    <w:rsid w:val="00FD4523"/>
    <w:rsid w:val="00FD4EF4"/>
    <w:rsid w:val="00FD641E"/>
    <w:rsid w:val="00FE0108"/>
    <w:rsid w:val="00FE034D"/>
    <w:rsid w:val="00FE0882"/>
    <w:rsid w:val="00FE0C4E"/>
    <w:rsid w:val="00FE193D"/>
    <w:rsid w:val="00FE34C3"/>
    <w:rsid w:val="00FE71B6"/>
    <w:rsid w:val="00FF0003"/>
    <w:rsid w:val="00FF158D"/>
    <w:rsid w:val="00FF1594"/>
    <w:rsid w:val="00FF1957"/>
    <w:rsid w:val="00FF2E0A"/>
    <w:rsid w:val="00FF6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A8DDEF"/>
  <w15:docId w15:val="{9F05B02C-C773-465B-9E26-C07148B7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207"/>
  </w:style>
  <w:style w:type="paragraph" w:styleId="Ttulo1">
    <w:name w:val="heading 1"/>
    <w:basedOn w:val="Normal"/>
    <w:next w:val="Normal"/>
    <w:link w:val="Ttulo1Char"/>
    <w:uiPriority w:val="9"/>
    <w:qFormat/>
    <w:rsid w:val="00466942"/>
    <w:pPr>
      <w:keepNext/>
      <w:keepLines/>
      <w:spacing w:before="320" w:after="0" w:line="240" w:lineRule="auto"/>
      <w:outlineLvl w:val="0"/>
    </w:pPr>
    <w:rPr>
      <w:rFonts w:eastAsiaTheme="majorEastAsia" w:cstheme="majorBidi"/>
      <w:b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4320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4320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432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432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32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4320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4320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44320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ela-western">
    <w:name w:val="tabela-western"/>
    <w:basedOn w:val="Normal"/>
    <w:rsid w:val="001F5F43"/>
    <w:pPr>
      <w:keepNext/>
      <w:spacing w:before="40" w:after="40"/>
    </w:pPr>
    <w:rPr>
      <w:sz w:val="22"/>
      <w:szCs w:val="22"/>
    </w:rPr>
  </w:style>
  <w:style w:type="paragraph" w:styleId="Recuodecorpodetexto2">
    <w:name w:val="Body Text Indent 2"/>
    <w:basedOn w:val="Normal"/>
    <w:rsid w:val="001F5F43"/>
    <w:pPr>
      <w:spacing w:line="360" w:lineRule="auto"/>
      <w:ind w:firstLine="851"/>
      <w:jc w:val="both"/>
    </w:pPr>
    <w:rPr>
      <w:color w:val="FF0000"/>
    </w:rPr>
  </w:style>
  <w:style w:type="paragraph" w:styleId="Corpodetexto2">
    <w:name w:val="Body Text 2"/>
    <w:basedOn w:val="Normal"/>
    <w:rsid w:val="001F5F43"/>
    <w:pPr>
      <w:spacing w:line="360" w:lineRule="auto"/>
      <w:jc w:val="both"/>
    </w:pPr>
    <w:rPr>
      <w:iCs/>
    </w:rPr>
  </w:style>
  <w:style w:type="paragraph" w:styleId="NormalWeb">
    <w:name w:val="Normal (Web)"/>
    <w:basedOn w:val="Normal"/>
    <w:uiPriority w:val="99"/>
    <w:rsid w:val="001F5F4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">
    <w:name w:val="Body Text"/>
    <w:basedOn w:val="Normal"/>
    <w:rsid w:val="001F5F43"/>
    <w:pPr>
      <w:jc w:val="both"/>
    </w:pPr>
  </w:style>
  <w:style w:type="paragraph" w:styleId="Ttulo">
    <w:name w:val="Title"/>
    <w:basedOn w:val="Normal"/>
    <w:next w:val="Normal"/>
    <w:link w:val="TtuloChar"/>
    <w:uiPriority w:val="10"/>
    <w:qFormat/>
    <w:rsid w:val="00443207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Recuonormal">
    <w:name w:val="Normal Indent"/>
    <w:basedOn w:val="Normal"/>
    <w:rsid w:val="001F5F43"/>
    <w:pPr>
      <w:ind w:left="720"/>
    </w:pPr>
    <w:rPr>
      <w:i/>
    </w:rPr>
  </w:style>
  <w:style w:type="paragraph" w:styleId="Cabealho">
    <w:name w:val="header"/>
    <w:basedOn w:val="Normal"/>
    <w:link w:val="CabealhoChar"/>
    <w:uiPriority w:val="99"/>
    <w:rsid w:val="001F5F43"/>
    <w:pPr>
      <w:tabs>
        <w:tab w:val="center" w:pos="4419"/>
        <w:tab w:val="right" w:pos="8838"/>
      </w:tabs>
      <w:jc w:val="both"/>
    </w:pPr>
    <w:rPr>
      <w:rFonts w:ascii="Footlight MT Light" w:hAnsi="Footlight MT Light"/>
      <w:sz w:val="26"/>
    </w:rPr>
  </w:style>
  <w:style w:type="character" w:styleId="Nmerodepgina">
    <w:name w:val="page number"/>
    <w:basedOn w:val="Fontepargpadro"/>
    <w:rsid w:val="001F5F43"/>
  </w:style>
  <w:style w:type="paragraph" w:customStyle="1" w:styleId="ParagraphStyle">
    <w:name w:val="Paragraph Style"/>
    <w:rsid w:val="001F5F4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126B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DB5021"/>
    <w:pPr>
      <w:ind w:firstLine="709"/>
      <w:jc w:val="both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B5021"/>
    <w:rPr>
      <w:rFonts w:ascii="Tahoma" w:hAnsi="Tahoma"/>
      <w:sz w:val="16"/>
      <w:szCs w:val="16"/>
    </w:rPr>
  </w:style>
  <w:style w:type="table" w:styleId="Tabelacomgrade">
    <w:name w:val="Table Grid"/>
    <w:basedOn w:val="Tabelanormal"/>
    <w:rsid w:val="008B3A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d">
    <w:name w:val="gd"/>
    <w:basedOn w:val="Fontepargpadro"/>
    <w:rsid w:val="008B3AA0"/>
  </w:style>
  <w:style w:type="character" w:styleId="Refdecomentrio">
    <w:name w:val="annotation reference"/>
    <w:basedOn w:val="Fontepargpadro"/>
    <w:rsid w:val="00465FEB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65FEB"/>
  </w:style>
  <w:style w:type="character" w:customStyle="1" w:styleId="TextodecomentrioChar">
    <w:name w:val="Texto de comentário Char"/>
    <w:basedOn w:val="Fontepargpadro"/>
    <w:link w:val="Textodecomentrio"/>
    <w:rsid w:val="00465FEB"/>
  </w:style>
  <w:style w:type="paragraph" w:styleId="Assuntodocomentrio">
    <w:name w:val="annotation subject"/>
    <w:basedOn w:val="Textodecomentrio"/>
    <w:next w:val="Textodecomentrio"/>
    <w:link w:val="AssuntodocomentrioChar"/>
    <w:rsid w:val="00465F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65FEB"/>
    <w:rPr>
      <w:b/>
      <w:bCs/>
    </w:rPr>
  </w:style>
  <w:style w:type="paragraph" w:styleId="PargrafodaLista">
    <w:name w:val="List Paragraph"/>
    <w:basedOn w:val="Normal"/>
    <w:uiPriority w:val="34"/>
    <w:qFormat/>
    <w:rsid w:val="00DB1429"/>
    <w:pPr>
      <w:ind w:left="720"/>
      <w:contextualSpacing/>
    </w:pPr>
  </w:style>
  <w:style w:type="character" w:styleId="Hyperlink">
    <w:name w:val="Hyperlink"/>
    <w:basedOn w:val="Fontepargpadro"/>
    <w:uiPriority w:val="99"/>
    <w:rsid w:val="005850AB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7347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473A"/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C7274"/>
  </w:style>
  <w:style w:type="character" w:customStyle="1" w:styleId="Ttulo2Char">
    <w:name w:val="Título 2 Char"/>
    <w:basedOn w:val="Fontepargpadro"/>
    <w:link w:val="Ttulo2"/>
    <w:uiPriority w:val="9"/>
    <w:semiHidden/>
    <w:rsid w:val="0044320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3207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2B08E5"/>
    <w:pPr>
      <w:tabs>
        <w:tab w:val="right" w:leader="dot" w:pos="8494"/>
      </w:tabs>
      <w:spacing w:after="100"/>
    </w:pPr>
    <w:rPr>
      <w:rFonts w:ascii="Arial" w:hAnsi="Arial" w:cs="Arial"/>
      <w:bCs/>
      <w:noProof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BD6474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BD6474"/>
    <w:pPr>
      <w:spacing w:after="100"/>
      <w:ind w:left="480"/>
    </w:pPr>
  </w:style>
  <w:style w:type="paragraph" w:styleId="SemEspaamento">
    <w:name w:val="No Spacing"/>
    <w:link w:val="SemEspaamentoChar"/>
    <w:uiPriority w:val="1"/>
    <w:qFormat/>
    <w:rsid w:val="00443207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F3DE1"/>
  </w:style>
  <w:style w:type="character" w:customStyle="1" w:styleId="CabealhoChar">
    <w:name w:val="Cabeçalho Char"/>
    <w:basedOn w:val="Fontepargpadro"/>
    <w:link w:val="Cabealho"/>
    <w:uiPriority w:val="99"/>
    <w:rsid w:val="00DD2E71"/>
    <w:rPr>
      <w:rFonts w:ascii="Footlight MT Light" w:hAnsi="Footlight MT Light"/>
      <w:sz w:val="26"/>
    </w:rPr>
  </w:style>
  <w:style w:type="character" w:customStyle="1" w:styleId="Ttulo1Char">
    <w:name w:val="Título 1 Char"/>
    <w:basedOn w:val="Fontepargpadro"/>
    <w:link w:val="Ttulo1"/>
    <w:uiPriority w:val="9"/>
    <w:rsid w:val="00466942"/>
    <w:rPr>
      <w:rFonts w:eastAsiaTheme="majorEastAsia" w:cstheme="majorBidi"/>
      <w:b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43207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43207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43207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43207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43207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43207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rsid w:val="00443207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443207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443207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4320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443207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rsid w:val="00443207"/>
    <w:rPr>
      <w:b/>
      <w:bCs/>
    </w:rPr>
  </w:style>
  <w:style w:type="character" w:styleId="nfase">
    <w:name w:val="Emphasis"/>
    <w:basedOn w:val="Fontepargpadro"/>
    <w:uiPriority w:val="20"/>
    <w:qFormat/>
    <w:rsid w:val="00443207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44320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43207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43207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43207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443207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443207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443207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443207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443207"/>
    <w:rPr>
      <w:b/>
      <w:bCs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B47EFC-7B24-4F2C-A7E4-EAE2CFCB8302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F11DCCA0-D8EA-4743-AD03-5D70CB7B68C2}">
      <dgm:prSet phldrT="[Texto]"/>
      <dgm:spPr/>
      <dgm:t>
        <a:bodyPr/>
        <a:lstStyle/>
        <a:p>
          <a:r>
            <a:rPr lang="pt-BR"/>
            <a:t>PTA ORIGINAL</a:t>
          </a:r>
        </a:p>
      </dgm:t>
    </dgm:pt>
    <dgm:pt modelId="{269D0204-AE89-4643-BB0E-76BCE7FDD0D7}" type="parTrans" cxnId="{2E84E609-A0E4-4B4E-BE22-2F4FAA15D0D8}">
      <dgm:prSet/>
      <dgm:spPr/>
      <dgm:t>
        <a:bodyPr/>
        <a:lstStyle/>
        <a:p>
          <a:endParaRPr lang="pt-BR"/>
        </a:p>
      </dgm:t>
    </dgm:pt>
    <dgm:pt modelId="{47FA9BF4-65AD-4775-9999-EF8A4022BC11}" type="sibTrans" cxnId="{2E84E609-A0E4-4B4E-BE22-2F4FAA15D0D8}">
      <dgm:prSet/>
      <dgm:spPr/>
      <dgm:t>
        <a:bodyPr/>
        <a:lstStyle/>
        <a:p>
          <a:endParaRPr lang="pt-BR"/>
        </a:p>
      </dgm:t>
    </dgm:pt>
    <dgm:pt modelId="{45EE02AF-EDEE-442F-956E-BD327F46867C}">
      <dgm:prSet phldrT="[Texto]"/>
      <dgm:spPr/>
      <dgm:t>
        <a:bodyPr/>
        <a:lstStyle/>
        <a:p>
          <a:r>
            <a:rPr lang="pt-BR"/>
            <a:t>3º ciclo      ...</a:t>
          </a:r>
        </a:p>
      </dgm:t>
    </dgm:pt>
    <dgm:pt modelId="{6E464007-9CD8-4330-8A77-3DC6E8C76C47}" type="parTrans" cxnId="{C1798201-ED4B-441C-ABA2-606647D7E0EA}">
      <dgm:prSet/>
      <dgm:spPr/>
      <dgm:t>
        <a:bodyPr/>
        <a:lstStyle/>
        <a:p>
          <a:endParaRPr lang="pt-BR"/>
        </a:p>
      </dgm:t>
    </dgm:pt>
    <dgm:pt modelId="{1E542452-4ADD-4F5C-A9F6-52CB35420ED3}" type="sibTrans" cxnId="{C1798201-ED4B-441C-ABA2-606647D7E0EA}">
      <dgm:prSet/>
      <dgm:spPr/>
      <dgm:t>
        <a:bodyPr/>
        <a:lstStyle/>
        <a:p>
          <a:endParaRPr lang="pt-BR"/>
        </a:p>
      </dgm:t>
    </dgm:pt>
    <dgm:pt modelId="{DB8FA20F-D81E-4F00-8406-BBE70B600170}">
      <dgm:prSet phldrT="[Texto]"/>
      <dgm:spPr/>
      <dgm:t>
        <a:bodyPr/>
        <a:lstStyle/>
        <a:p>
          <a:r>
            <a:rPr lang="pt-BR"/>
            <a:t>1ª Versão PTA GERENCIAL</a:t>
          </a:r>
        </a:p>
      </dgm:t>
    </dgm:pt>
    <dgm:pt modelId="{6B68C08A-26BD-4343-BFD5-35159448E410}" type="parTrans" cxnId="{CC362E48-46AA-4AC5-AC59-3A37A442CF89}">
      <dgm:prSet/>
      <dgm:spPr/>
      <dgm:t>
        <a:bodyPr/>
        <a:lstStyle/>
        <a:p>
          <a:endParaRPr lang="pt-BR"/>
        </a:p>
      </dgm:t>
    </dgm:pt>
    <dgm:pt modelId="{08C2BE42-A1D5-4E3E-871F-D46D80DDA37D}" type="sibTrans" cxnId="{CC362E48-46AA-4AC5-AC59-3A37A442CF89}">
      <dgm:prSet/>
      <dgm:spPr/>
      <dgm:t>
        <a:bodyPr/>
        <a:lstStyle/>
        <a:p>
          <a:endParaRPr lang="pt-BR"/>
        </a:p>
      </dgm:t>
    </dgm:pt>
    <dgm:pt modelId="{ADF5C193-0448-4C6A-A2B5-EA733A935FCA}">
      <dgm:prSet phldrT="[Texto]"/>
      <dgm:spPr/>
      <dgm:t>
        <a:bodyPr/>
        <a:lstStyle/>
        <a:p>
          <a:r>
            <a:rPr lang="pt-BR"/>
            <a:t>1º ciclo</a:t>
          </a:r>
        </a:p>
      </dgm:t>
    </dgm:pt>
    <dgm:pt modelId="{D4D9E22D-D4CB-40B9-922A-534D4972A3D7}" type="parTrans" cxnId="{92FD3D4D-DF6E-4EC6-A046-1973B4D2C4E9}">
      <dgm:prSet/>
      <dgm:spPr/>
      <dgm:t>
        <a:bodyPr/>
        <a:lstStyle/>
        <a:p>
          <a:endParaRPr lang="pt-BR"/>
        </a:p>
      </dgm:t>
    </dgm:pt>
    <dgm:pt modelId="{9DDD1B59-D5AB-438B-AD0A-5C692211BC81}" type="sibTrans" cxnId="{92FD3D4D-DF6E-4EC6-A046-1973B4D2C4E9}">
      <dgm:prSet/>
      <dgm:spPr/>
      <dgm:t>
        <a:bodyPr/>
        <a:lstStyle/>
        <a:p>
          <a:endParaRPr lang="pt-BR"/>
        </a:p>
      </dgm:t>
    </dgm:pt>
    <dgm:pt modelId="{464EE68E-4DEA-4CFF-8F31-DA37E6AD6B97}">
      <dgm:prSet phldrT="[Texto]"/>
      <dgm:spPr/>
      <dgm:t>
        <a:bodyPr/>
        <a:lstStyle/>
        <a:p>
          <a:r>
            <a:rPr lang="pt-BR"/>
            <a:t>2ª Versão PTA GERENCIAL</a:t>
          </a:r>
        </a:p>
      </dgm:t>
    </dgm:pt>
    <dgm:pt modelId="{6DF64EBF-A3A8-4A23-8B31-32D9C98DD9DC}" type="parTrans" cxnId="{E99BA45B-BE37-424A-AA0B-DEF0BA2DB8B8}">
      <dgm:prSet/>
      <dgm:spPr/>
      <dgm:t>
        <a:bodyPr/>
        <a:lstStyle/>
        <a:p>
          <a:endParaRPr lang="pt-BR"/>
        </a:p>
      </dgm:t>
    </dgm:pt>
    <dgm:pt modelId="{6DA08D36-CCEB-46BF-99EB-AEF5A631AB62}" type="sibTrans" cxnId="{E99BA45B-BE37-424A-AA0B-DEF0BA2DB8B8}">
      <dgm:prSet/>
      <dgm:spPr/>
      <dgm:t>
        <a:bodyPr/>
        <a:lstStyle/>
        <a:p>
          <a:endParaRPr lang="pt-BR"/>
        </a:p>
      </dgm:t>
    </dgm:pt>
    <dgm:pt modelId="{EC24533C-1E21-4573-B34A-3F0FA985D107}">
      <dgm:prSet phldrT="[Texto]"/>
      <dgm:spPr/>
      <dgm:t>
        <a:bodyPr/>
        <a:lstStyle/>
        <a:p>
          <a:r>
            <a:rPr lang="pt-BR"/>
            <a:t>2º ciclo</a:t>
          </a:r>
        </a:p>
      </dgm:t>
    </dgm:pt>
    <dgm:pt modelId="{1DE5DFFF-0214-4E47-95D6-C83151A33781}" type="parTrans" cxnId="{D6803243-E735-4087-A5FD-4E8FC1A8C2C2}">
      <dgm:prSet/>
      <dgm:spPr/>
      <dgm:t>
        <a:bodyPr/>
        <a:lstStyle/>
        <a:p>
          <a:endParaRPr lang="pt-BR"/>
        </a:p>
      </dgm:t>
    </dgm:pt>
    <dgm:pt modelId="{0AD0B277-3471-4DCC-9856-D61D04330888}" type="sibTrans" cxnId="{D6803243-E735-4087-A5FD-4E8FC1A8C2C2}">
      <dgm:prSet/>
      <dgm:spPr/>
      <dgm:t>
        <a:bodyPr/>
        <a:lstStyle/>
        <a:p>
          <a:endParaRPr lang="pt-BR"/>
        </a:p>
      </dgm:t>
    </dgm:pt>
    <dgm:pt modelId="{9934B956-C9E8-4609-9509-C8088D1A6C8B}">
      <dgm:prSet/>
      <dgm:spPr/>
      <dgm:t>
        <a:bodyPr/>
        <a:lstStyle/>
        <a:p>
          <a:r>
            <a:rPr lang="pt-BR"/>
            <a:t>3ª Versão PTA GERENCIAL</a:t>
          </a:r>
        </a:p>
      </dgm:t>
    </dgm:pt>
    <dgm:pt modelId="{98A16921-799B-4843-9E14-C5FFD2288526}" type="parTrans" cxnId="{9D76C4D5-C98E-42F0-9DF6-7573B0B09745}">
      <dgm:prSet/>
      <dgm:spPr/>
      <dgm:t>
        <a:bodyPr/>
        <a:lstStyle/>
        <a:p>
          <a:endParaRPr lang="pt-BR"/>
        </a:p>
      </dgm:t>
    </dgm:pt>
    <dgm:pt modelId="{CF237B95-3541-4F7C-8EC8-0478D2B2462E}" type="sibTrans" cxnId="{9D76C4D5-C98E-42F0-9DF6-7573B0B09745}">
      <dgm:prSet/>
      <dgm:spPr/>
      <dgm:t>
        <a:bodyPr/>
        <a:lstStyle/>
        <a:p>
          <a:endParaRPr lang="pt-BR"/>
        </a:p>
      </dgm:t>
    </dgm:pt>
    <dgm:pt modelId="{9B04C1F1-09FC-4AA0-B776-0CEE61928ACE}">
      <dgm:prSet/>
      <dgm:spPr/>
      <dgm:t>
        <a:bodyPr/>
        <a:lstStyle/>
        <a:p>
          <a:r>
            <a:rPr lang="pt-BR"/>
            <a:t>12ª Versão PTA GERENCIAL</a:t>
          </a:r>
        </a:p>
      </dgm:t>
    </dgm:pt>
    <dgm:pt modelId="{4F96D314-75A9-417D-9664-D61172BDAE60}" type="parTrans" cxnId="{5BBC0E13-A86A-4E09-92AE-1604016133F5}">
      <dgm:prSet/>
      <dgm:spPr/>
      <dgm:t>
        <a:bodyPr/>
        <a:lstStyle/>
        <a:p>
          <a:endParaRPr lang="pt-BR"/>
        </a:p>
      </dgm:t>
    </dgm:pt>
    <dgm:pt modelId="{2B03D9E9-7C77-4A9E-A2D1-2ACEBE2745A8}" type="sibTrans" cxnId="{5BBC0E13-A86A-4E09-92AE-1604016133F5}">
      <dgm:prSet/>
      <dgm:spPr/>
      <dgm:t>
        <a:bodyPr/>
        <a:lstStyle/>
        <a:p>
          <a:endParaRPr lang="pt-BR"/>
        </a:p>
      </dgm:t>
    </dgm:pt>
    <dgm:pt modelId="{85CFF6C3-C7E0-4F84-941F-DC2F0EA349B2}">
      <dgm:prSet phldrT="[Texto]"/>
      <dgm:spPr/>
      <dgm:t>
        <a:bodyPr/>
        <a:lstStyle/>
        <a:p>
          <a:r>
            <a:rPr lang="pt-BR"/>
            <a:t>12º ciclo</a:t>
          </a:r>
        </a:p>
      </dgm:t>
    </dgm:pt>
    <dgm:pt modelId="{BDCB3253-6D8C-473F-BABE-47CF511D9F8F}" type="parTrans" cxnId="{A8FAA42A-4C60-484B-B455-921058909B14}">
      <dgm:prSet/>
      <dgm:spPr/>
      <dgm:t>
        <a:bodyPr/>
        <a:lstStyle/>
        <a:p>
          <a:endParaRPr lang="pt-BR"/>
        </a:p>
      </dgm:t>
    </dgm:pt>
    <dgm:pt modelId="{B5098F50-A80C-4E2D-8B9F-5EC2A94AF049}" type="sibTrans" cxnId="{A8FAA42A-4C60-484B-B455-921058909B14}">
      <dgm:prSet/>
      <dgm:spPr/>
      <dgm:t>
        <a:bodyPr/>
        <a:lstStyle/>
        <a:p>
          <a:endParaRPr lang="pt-BR"/>
        </a:p>
      </dgm:t>
    </dgm:pt>
    <dgm:pt modelId="{1932DC6B-63D2-4A4A-91DA-36B09299E0CD}" type="pres">
      <dgm:prSet presAssocID="{6BB47EFC-7B24-4F2C-A7E4-EAE2CFCB8302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pt-BR"/>
        </a:p>
      </dgm:t>
    </dgm:pt>
    <dgm:pt modelId="{D58D4BB0-8869-41E2-8B60-2339E5042772}" type="pres">
      <dgm:prSet presAssocID="{F11DCCA0-D8EA-4743-AD03-5D70CB7B68C2}" presName="composite" presStyleCnt="0"/>
      <dgm:spPr/>
    </dgm:pt>
    <dgm:pt modelId="{C136483F-5C1D-4EE4-A9B1-1D9743F827C4}" type="pres">
      <dgm:prSet presAssocID="{F11DCCA0-D8EA-4743-AD03-5D70CB7B68C2}" presName="bentUpArrow1" presStyleLbl="alignImgPlace1" presStyleIdx="0" presStyleCnt="4" custScaleX="82352" custScaleY="69982" custLinFactNeighborX="-68983" custLinFactNeighborY="-730"/>
      <dgm:spPr/>
    </dgm:pt>
    <dgm:pt modelId="{4198AB68-CF8F-4A62-8397-65A46EAE4452}" type="pres">
      <dgm:prSet presAssocID="{F11DCCA0-D8EA-4743-AD03-5D70CB7B68C2}" presName="ParentText" presStyleLbl="node1" presStyleIdx="0" presStyleCnt="5" custLinFactX="-9671" custLinFactNeighborX="-100000" custLinFactNeighborY="1924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901129D5-B001-4062-9902-6FF9E68E9E22}" type="pres">
      <dgm:prSet presAssocID="{F11DCCA0-D8EA-4743-AD03-5D70CB7B68C2}" presName="ChildText" presStyleLbl="revTx" presStyleIdx="0" presStyleCnt="5" custLinFactX="160064" custLinFactY="172744" custLinFactNeighborX="200000" custLinFactNeighborY="2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531F1E1-1D89-47B4-9C71-601BC6B153B9}" type="pres">
      <dgm:prSet presAssocID="{47FA9BF4-65AD-4775-9999-EF8A4022BC11}" presName="sibTrans" presStyleCnt="0"/>
      <dgm:spPr/>
    </dgm:pt>
    <dgm:pt modelId="{F6E49DF1-71E4-4545-994D-3729499504E8}" type="pres">
      <dgm:prSet presAssocID="{DB8FA20F-D81E-4F00-8406-BBE70B600170}" presName="composite" presStyleCnt="0"/>
      <dgm:spPr/>
    </dgm:pt>
    <dgm:pt modelId="{6252861C-FCC8-476A-B9A8-45DE39817856}" type="pres">
      <dgm:prSet presAssocID="{DB8FA20F-D81E-4F00-8406-BBE70B600170}" presName="bentUpArrow1" presStyleLbl="alignImgPlace1" presStyleIdx="1" presStyleCnt="4" custScaleX="86555" custScaleY="59445" custLinFactNeighborX="-17367" custLinFactNeighborY="-27377"/>
      <dgm:spPr/>
    </dgm:pt>
    <dgm:pt modelId="{7721AB63-3214-477D-9538-1ADC0B20F213}" type="pres">
      <dgm:prSet presAssocID="{DB8FA20F-D81E-4F00-8406-BBE70B600170}" presName="ParentText" presStyleLbl="node1" presStyleIdx="1" presStyleCnt="5" custScaleX="108352" custLinFactNeighborX="-49674" custLinFactNeighborY="-266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B8FF1F1-2986-41B6-983E-35255784ABC6}" type="pres">
      <dgm:prSet presAssocID="{DB8FA20F-D81E-4F00-8406-BBE70B600170}" presName="ChildText" presStyleLbl="revTx" presStyleIdx="1" presStyleCnt="5" custLinFactNeighborX="-62732" custLinFactNeighborY="-1267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CB36FF9-BEA3-4BED-BD60-A13CAB1E547A}" type="pres">
      <dgm:prSet presAssocID="{08C2BE42-A1D5-4E3E-871F-D46D80DDA37D}" presName="sibTrans" presStyleCnt="0"/>
      <dgm:spPr/>
    </dgm:pt>
    <dgm:pt modelId="{D0FA3142-70CC-4E8B-95C1-5C173EF8B1E1}" type="pres">
      <dgm:prSet presAssocID="{464EE68E-4DEA-4CFF-8F31-DA37E6AD6B97}" presName="composite" presStyleCnt="0"/>
      <dgm:spPr/>
    </dgm:pt>
    <dgm:pt modelId="{CE552842-AFE7-415F-A5E3-1B8B9CE5034D}" type="pres">
      <dgm:prSet presAssocID="{464EE68E-4DEA-4CFF-8F31-DA37E6AD6B97}" presName="bentUpArrow1" presStyleLbl="alignImgPlace1" presStyleIdx="2" presStyleCnt="4" custScaleX="105620" custScaleY="73785" custLinFactNeighborX="10464" custLinFactNeighborY="-31272"/>
      <dgm:spPr/>
    </dgm:pt>
    <dgm:pt modelId="{51B475B3-6A6B-4DEC-9147-886E900A4C54}" type="pres">
      <dgm:prSet presAssocID="{464EE68E-4DEA-4CFF-8F31-DA37E6AD6B97}" presName="ParentText" presStyleLbl="node1" presStyleIdx="2" presStyleCnt="5" custScaleX="110000" custLinFactNeighborX="-14934" custLinFactNeighborY="-1642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8578957-ADE2-4432-97BA-90747493EC97}" type="pres">
      <dgm:prSet presAssocID="{464EE68E-4DEA-4CFF-8F31-DA37E6AD6B97}" presName="ChildText" presStyleLbl="revTx" presStyleIdx="2" presStyleCnt="5" custLinFactNeighborX="-8514" custLinFactNeighborY="-172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B2B9605-6DD8-4E3C-8DB6-CD86E0935996}" type="pres">
      <dgm:prSet presAssocID="{6DA08D36-CCEB-46BF-99EB-AEF5A631AB62}" presName="sibTrans" presStyleCnt="0"/>
      <dgm:spPr/>
    </dgm:pt>
    <dgm:pt modelId="{1FE4F862-1F38-41E6-922F-9870A600D26B}" type="pres">
      <dgm:prSet presAssocID="{9934B956-C9E8-4609-9509-C8088D1A6C8B}" presName="composite" presStyleCnt="0"/>
      <dgm:spPr/>
    </dgm:pt>
    <dgm:pt modelId="{12BE89C1-DE3C-4196-B4DD-D6EA47A546EB}" type="pres">
      <dgm:prSet presAssocID="{9934B956-C9E8-4609-9509-C8088D1A6C8B}" presName="bentUpArrow1" presStyleLbl="alignImgPlace1" presStyleIdx="3" presStyleCnt="4" custScaleX="114407" custScaleY="77202" custLinFactNeighborX="56680" custLinFactNeighborY="-13503"/>
      <dgm:spPr/>
    </dgm:pt>
    <dgm:pt modelId="{3B41C70C-E0D9-4297-9925-B48CB727C45D}" type="pres">
      <dgm:prSet presAssocID="{9934B956-C9E8-4609-9509-C8088D1A6C8B}" presName="ParentText" presStyleLbl="node1" presStyleIdx="3" presStyleCnt="5" custLinFactNeighborX="994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7125128-0E84-4F0C-808E-CF80766F57DF}" type="pres">
      <dgm:prSet presAssocID="{9934B956-C9E8-4609-9509-C8088D1A6C8B}" presName="ChildText" presStyleLbl="revTx" presStyleIdx="3" presStyleCnt="5">
        <dgm:presLayoutVars>
          <dgm:chMax val="0"/>
          <dgm:chPref val="0"/>
          <dgm:bulletEnabled val="1"/>
        </dgm:presLayoutVars>
      </dgm:prSet>
      <dgm:spPr/>
    </dgm:pt>
    <dgm:pt modelId="{0FEAFC69-8456-4A35-A637-8D19C83C4577}" type="pres">
      <dgm:prSet presAssocID="{CF237B95-3541-4F7C-8EC8-0478D2B2462E}" presName="sibTrans" presStyleCnt="0"/>
      <dgm:spPr/>
    </dgm:pt>
    <dgm:pt modelId="{FDD07E28-87A0-4D66-96DE-6121637CC3DC}" type="pres">
      <dgm:prSet presAssocID="{9B04C1F1-09FC-4AA0-B776-0CEE61928ACE}" presName="composite" presStyleCnt="0"/>
      <dgm:spPr/>
    </dgm:pt>
    <dgm:pt modelId="{3BC74FEA-DD36-44A4-9DE6-CC7131B18AEB}" type="pres">
      <dgm:prSet presAssocID="{9B04C1F1-09FC-4AA0-B776-0CEE61928ACE}" presName="ParentText" presStyleLbl="node1" presStyleIdx="4" presStyleCnt="5" custLinFactNeighborX="36543" custLinFactNeighborY="331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3318A04-6D52-4C6B-9AC8-BB5C4A355362}" type="pres">
      <dgm:prSet presAssocID="{9B04C1F1-09FC-4AA0-B776-0CEE61928ACE}" presName="FinalChildText" presStyleLbl="revTx" presStyleIdx="4" presStyleCnt="5" custScaleX="98699" custScaleY="49590" custLinFactNeighborX="56298" custLinFactNeighborY="623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A653A7C3-DD09-404A-BE0A-228363F6F5C0}" type="presOf" srcId="{EC24533C-1E21-4573-B34A-3F0FA985D107}" destId="{18578957-ADE2-4432-97BA-90747493EC97}" srcOrd="0" destOrd="0" presId="urn:microsoft.com/office/officeart/2005/8/layout/StepDownProcess"/>
    <dgm:cxn modelId="{5BBC0E13-A86A-4E09-92AE-1604016133F5}" srcId="{6BB47EFC-7B24-4F2C-A7E4-EAE2CFCB8302}" destId="{9B04C1F1-09FC-4AA0-B776-0CEE61928ACE}" srcOrd="4" destOrd="0" parTransId="{4F96D314-75A9-417D-9664-D61172BDAE60}" sibTransId="{2B03D9E9-7C77-4A9E-A2D1-2ACEBE2745A8}"/>
    <dgm:cxn modelId="{91B61676-22EC-4D49-ACED-50CDB8710CBA}" type="presOf" srcId="{464EE68E-4DEA-4CFF-8F31-DA37E6AD6B97}" destId="{51B475B3-6A6B-4DEC-9147-886E900A4C54}" srcOrd="0" destOrd="0" presId="urn:microsoft.com/office/officeart/2005/8/layout/StepDownProcess"/>
    <dgm:cxn modelId="{90BCE118-5642-4E8C-BFDE-5F3A9A8450BF}" type="presOf" srcId="{6BB47EFC-7B24-4F2C-A7E4-EAE2CFCB8302}" destId="{1932DC6B-63D2-4A4A-91DA-36B09299E0CD}" srcOrd="0" destOrd="0" presId="urn:microsoft.com/office/officeart/2005/8/layout/StepDownProcess"/>
    <dgm:cxn modelId="{286D181C-60B4-4050-B1D0-39EC45B287EF}" type="presOf" srcId="{ADF5C193-0448-4C6A-A2B5-EA733A935FCA}" destId="{CB8FF1F1-2986-41B6-983E-35255784ABC6}" srcOrd="0" destOrd="0" presId="urn:microsoft.com/office/officeart/2005/8/layout/StepDownProcess"/>
    <dgm:cxn modelId="{D6803243-E735-4087-A5FD-4E8FC1A8C2C2}" srcId="{464EE68E-4DEA-4CFF-8F31-DA37E6AD6B97}" destId="{EC24533C-1E21-4573-B34A-3F0FA985D107}" srcOrd="0" destOrd="0" parTransId="{1DE5DFFF-0214-4E47-95D6-C83151A33781}" sibTransId="{0AD0B277-3471-4DCC-9856-D61D04330888}"/>
    <dgm:cxn modelId="{B45CE34C-B151-4785-8E96-98F031D6473F}" type="presOf" srcId="{DB8FA20F-D81E-4F00-8406-BBE70B600170}" destId="{7721AB63-3214-477D-9538-1ADC0B20F213}" srcOrd="0" destOrd="0" presId="urn:microsoft.com/office/officeart/2005/8/layout/StepDownProcess"/>
    <dgm:cxn modelId="{E99BA45B-BE37-424A-AA0B-DEF0BA2DB8B8}" srcId="{6BB47EFC-7B24-4F2C-A7E4-EAE2CFCB8302}" destId="{464EE68E-4DEA-4CFF-8F31-DA37E6AD6B97}" srcOrd="2" destOrd="0" parTransId="{6DF64EBF-A3A8-4A23-8B31-32D9C98DD9DC}" sibTransId="{6DA08D36-CCEB-46BF-99EB-AEF5A631AB62}"/>
    <dgm:cxn modelId="{C1798201-ED4B-441C-ABA2-606647D7E0EA}" srcId="{F11DCCA0-D8EA-4743-AD03-5D70CB7B68C2}" destId="{45EE02AF-EDEE-442F-956E-BD327F46867C}" srcOrd="0" destOrd="0" parTransId="{6E464007-9CD8-4330-8A77-3DC6E8C76C47}" sibTransId="{1E542452-4ADD-4F5C-A9F6-52CB35420ED3}"/>
    <dgm:cxn modelId="{A93E1099-C8BD-4A57-BB6F-1D0C8DA2BBFD}" type="presOf" srcId="{85CFF6C3-C7E0-4F84-941F-DC2F0EA349B2}" destId="{33318A04-6D52-4C6B-9AC8-BB5C4A355362}" srcOrd="0" destOrd="0" presId="urn:microsoft.com/office/officeart/2005/8/layout/StepDownProcess"/>
    <dgm:cxn modelId="{2E84E609-A0E4-4B4E-BE22-2F4FAA15D0D8}" srcId="{6BB47EFC-7B24-4F2C-A7E4-EAE2CFCB8302}" destId="{F11DCCA0-D8EA-4743-AD03-5D70CB7B68C2}" srcOrd="0" destOrd="0" parTransId="{269D0204-AE89-4643-BB0E-76BCE7FDD0D7}" sibTransId="{47FA9BF4-65AD-4775-9999-EF8A4022BC11}"/>
    <dgm:cxn modelId="{2387B26B-6BB2-4A55-BAB2-0530BEFAA421}" type="presOf" srcId="{F11DCCA0-D8EA-4743-AD03-5D70CB7B68C2}" destId="{4198AB68-CF8F-4A62-8397-65A46EAE4452}" srcOrd="0" destOrd="0" presId="urn:microsoft.com/office/officeart/2005/8/layout/StepDownProcess"/>
    <dgm:cxn modelId="{A8FAA42A-4C60-484B-B455-921058909B14}" srcId="{9B04C1F1-09FC-4AA0-B776-0CEE61928ACE}" destId="{85CFF6C3-C7E0-4F84-941F-DC2F0EA349B2}" srcOrd="0" destOrd="0" parTransId="{BDCB3253-6D8C-473F-BABE-47CF511D9F8F}" sibTransId="{B5098F50-A80C-4E2D-8B9F-5EC2A94AF049}"/>
    <dgm:cxn modelId="{CC362E48-46AA-4AC5-AC59-3A37A442CF89}" srcId="{6BB47EFC-7B24-4F2C-A7E4-EAE2CFCB8302}" destId="{DB8FA20F-D81E-4F00-8406-BBE70B600170}" srcOrd="1" destOrd="0" parTransId="{6B68C08A-26BD-4343-BFD5-35159448E410}" sibTransId="{08C2BE42-A1D5-4E3E-871F-D46D80DDA37D}"/>
    <dgm:cxn modelId="{999B8AC8-2643-4C5F-B3F4-FAFD02D4F395}" type="presOf" srcId="{45EE02AF-EDEE-442F-956E-BD327F46867C}" destId="{901129D5-B001-4062-9902-6FF9E68E9E22}" srcOrd="0" destOrd="0" presId="urn:microsoft.com/office/officeart/2005/8/layout/StepDownProcess"/>
    <dgm:cxn modelId="{9D76C4D5-C98E-42F0-9DF6-7573B0B09745}" srcId="{6BB47EFC-7B24-4F2C-A7E4-EAE2CFCB8302}" destId="{9934B956-C9E8-4609-9509-C8088D1A6C8B}" srcOrd="3" destOrd="0" parTransId="{98A16921-799B-4843-9E14-C5FFD2288526}" sibTransId="{CF237B95-3541-4F7C-8EC8-0478D2B2462E}"/>
    <dgm:cxn modelId="{77704F9B-777E-41E2-B309-382DAB6F1696}" type="presOf" srcId="{9934B956-C9E8-4609-9509-C8088D1A6C8B}" destId="{3B41C70C-E0D9-4297-9925-B48CB727C45D}" srcOrd="0" destOrd="0" presId="urn:microsoft.com/office/officeart/2005/8/layout/StepDownProcess"/>
    <dgm:cxn modelId="{E9C00ED8-8461-46F0-AFCE-2BB710321D28}" type="presOf" srcId="{9B04C1F1-09FC-4AA0-B776-0CEE61928ACE}" destId="{3BC74FEA-DD36-44A4-9DE6-CC7131B18AEB}" srcOrd="0" destOrd="0" presId="urn:microsoft.com/office/officeart/2005/8/layout/StepDownProcess"/>
    <dgm:cxn modelId="{92FD3D4D-DF6E-4EC6-A046-1973B4D2C4E9}" srcId="{DB8FA20F-D81E-4F00-8406-BBE70B600170}" destId="{ADF5C193-0448-4C6A-A2B5-EA733A935FCA}" srcOrd="0" destOrd="0" parTransId="{D4D9E22D-D4CB-40B9-922A-534D4972A3D7}" sibTransId="{9DDD1B59-D5AB-438B-AD0A-5C692211BC81}"/>
    <dgm:cxn modelId="{17C686F3-AA48-42FF-AAFD-CB4FE6B761FF}" type="presParOf" srcId="{1932DC6B-63D2-4A4A-91DA-36B09299E0CD}" destId="{D58D4BB0-8869-41E2-8B60-2339E5042772}" srcOrd="0" destOrd="0" presId="urn:microsoft.com/office/officeart/2005/8/layout/StepDownProcess"/>
    <dgm:cxn modelId="{66229FAA-B58D-4C88-A9A6-CDB9A3C554B6}" type="presParOf" srcId="{D58D4BB0-8869-41E2-8B60-2339E5042772}" destId="{C136483F-5C1D-4EE4-A9B1-1D9743F827C4}" srcOrd="0" destOrd="0" presId="urn:microsoft.com/office/officeart/2005/8/layout/StepDownProcess"/>
    <dgm:cxn modelId="{889EDBEC-1ED9-43B9-8574-D6810B214214}" type="presParOf" srcId="{D58D4BB0-8869-41E2-8B60-2339E5042772}" destId="{4198AB68-CF8F-4A62-8397-65A46EAE4452}" srcOrd="1" destOrd="0" presId="urn:microsoft.com/office/officeart/2005/8/layout/StepDownProcess"/>
    <dgm:cxn modelId="{6EF420E7-CAB1-4AC1-A524-1341110DF35F}" type="presParOf" srcId="{D58D4BB0-8869-41E2-8B60-2339E5042772}" destId="{901129D5-B001-4062-9902-6FF9E68E9E22}" srcOrd="2" destOrd="0" presId="urn:microsoft.com/office/officeart/2005/8/layout/StepDownProcess"/>
    <dgm:cxn modelId="{976064E1-29FA-4255-8EDB-A48CDEA5464E}" type="presParOf" srcId="{1932DC6B-63D2-4A4A-91DA-36B09299E0CD}" destId="{F531F1E1-1D89-47B4-9C71-601BC6B153B9}" srcOrd="1" destOrd="0" presId="urn:microsoft.com/office/officeart/2005/8/layout/StepDownProcess"/>
    <dgm:cxn modelId="{A534FA0F-327D-44DA-AA12-E72A0F303B69}" type="presParOf" srcId="{1932DC6B-63D2-4A4A-91DA-36B09299E0CD}" destId="{F6E49DF1-71E4-4545-994D-3729499504E8}" srcOrd="2" destOrd="0" presId="urn:microsoft.com/office/officeart/2005/8/layout/StepDownProcess"/>
    <dgm:cxn modelId="{D3E81A3B-8904-402D-ABC7-8A653FA4BC50}" type="presParOf" srcId="{F6E49DF1-71E4-4545-994D-3729499504E8}" destId="{6252861C-FCC8-476A-B9A8-45DE39817856}" srcOrd="0" destOrd="0" presId="urn:microsoft.com/office/officeart/2005/8/layout/StepDownProcess"/>
    <dgm:cxn modelId="{AFC5CC06-109A-4C22-9363-04458A3A0D6F}" type="presParOf" srcId="{F6E49DF1-71E4-4545-994D-3729499504E8}" destId="{7721AB63-3214-477D-9538-1ADC0B20F213}" srcOrd="1" destOrd="0" presId="urn:microsoft.com/office/officeart/2005/8/layout/StepDownProcess"/>
    <dgm:cxn modelId="{5541C1BE-8085-4E12-8273-401326B56321}" type="presParOf" srcId="{F6E49DF1-71E4-4545-994D-3729499504E8}" destId="{CB8FF1F1-2986-41B6-983E-35255784ABC6}" srcOrd="2" destOrd="0" presId="urn:microsoft.com/office/officeart/2005/8/layout/StepDownProcess"/>
    <dgm:cxn modelId="{F53ECED7-DFD2-43DF-ABA5-EBA2D8CEFDA6}" type="presParOf" srcId="{1932DC6B-63D2-4A4A-91DA-36B09299E0CD}" destId="{7CB36FF9-BEA3-4BED-BD60-A13CAB1E547A}" srcOrd="3" destOrd="0" presId="urn:microsoft.com/office/officeart/2005/8/layout/StepDownProcess"/>
    <dgm:cxn modelId="{5597FEED-C6FC-411E-B1F6-29181632D386}" type="presParOf" srcId="{1932DC6B-63D2-4A4A-91DA-36B09299E0CD}" destId="{D0FA3142-70CC-4E8B-95C1-5C173EF8B1E1}" srcOrd="4" destOrd="0" presId="urn:microsoft.com/office/officeart/2005/8/layout/StepDownProcess"/>
    <dgm:cxn modelId="{E99BB1B5-496C-4363-9649-9BD1A58121A5}" type="presParOf" srcId="{D0FA3142-70CC-4E8B-95C1-5C173EF8B1E1}" destId="{CE552842-AFE7-415F-A5E3-1B8B9CE5034D}" srcOrd="0" destOrd="0" presId="urn:microsoft.com/office/officeart/2005/8/layout/StepDownProcess"/>
    <dgm:cxn modelId="{2B03C23B-04EC-4CFE-BC63-B1B887034F5C}" type="presParOf" srcId="{D0FA3142-70CC-4E8B-95C1-5C173EF8B1E1}" destId="{51B475B3-6A6B-4DEC-9147-886E900A4C54}" srcOrd="1" destOrd="0" presId="urn:microsoft.com/office/officeart/2005/8/layout/StepDownProcess"/>
    <dgm:cxn modelId="{F1CF6257-A68B-48D3-ABAF-3A2F52BCA59F}" type="presParOf" srcId="{D0FA3142-70CC-4E8B-95C1-5C173EF8B1E1}" destId="{18578957-ADE2-4432-97BA-90747493EC97}" srcOrd="2" destOrd="0" presId="urn:microsoft.com/office/officeart/2005/8/layout/StepDownProcess"/>
    <dgm:cxn modelId="{6B404438-FC41-4C97-87AA-8575BE7D7E17}" type="presParOf" srcId="{1932DC6B-63D2-4A4A-91DA-36B09299E0CD}" destId="{4B2B9605-6DD8-4E3C-8DB6-CD86E0935996}" srcOrd="5" destOrd="0" presId="urn:microsoft.com/office/officeart/2005/8/layout/StepDownProcess"/>
    <dgm:cxn modelId="{33ECA642-FB75-472C-8A50-0A97B664F212}" type="presParOf" srcId="{1932DC6B-63D2-4A4A-91DA-36B09299E0CD}" destId="{1FE4F862-1F38-41E6-922F-9870A600D26B}" srcOrd="6" destOrd="0" presId="urn:microsoft.com/office/officeart/2005/8/layout/StepDownProcess"/>
    <dgm:cxn modelId="{5DF88A74-FCB5-4B1E-863E-B8BC56847F1B}" type="presParOf" srcId="{1FE4F862-1F38-41E6-922F-9870A600D26B}" destId="{12BE89C1-DE3C-4196-B4DD-D6EA47A546EB}" srcOrd="0" destOrd="0" presId="urn:microsoft.com/office/officeart/2005/8/layout/StepDownProcess"/>
    <dgm:cxn modelId="{3DECD208-7C46-4440-ADF1-00EBADC8DF1B}" type="presParOf" srcId="{1FE4F862-1F38-41E6-922F-9870A600D26B}" destId="{3B41C70C-E0D9-4297-9925-B48CB727C45D}" srcOrd="1" destOrd="0" presId="urn:microsoft.com/office/officeart/2005/8/layout/StepDownProcess"/>
    <dgm:cxn modelId="{F8EB8B58-E495-47A4-913A-205A15D9E8F0}" type="presParOf" srcId="{1FE4F862-1F38-41E6-922F-9870A600D26B}" destId="{77125128-0E84-4F0C-808E-CF80766F57DF}" srcOrd="2" destOrd="0" presId="urn:microsoft.com/office/officeart/2005/8/layout/StepDownProcess"/>
    <dgm:cxn modelId="{F6A61741-44B2-43AC-B9AE-042887CDA934}" type="presParOf" srcId="{1932DC6B-63D2-4A4A-91DA-36B09299E0CD}" destId="{0FEAFC69-8456-4A35-A637-8D19C83C4577}" srcOrd="7" destOrd="0" presId="urn:microsoft.com/office/officeart/2005/8/layout/StepDownProcess"/>
    <dgm:cxn modelId="{5D296BC6-2CA2-4803-A411-005A6EC68213}" type="presParOf" srcId="{1932DC6B-63D2-4A4A-91DA-36B09299E0CD}" destId="{FDD07E28-87A0-4D66-96DE-6121637CC3DC}" srcOrd="8" destOrd="0" presId="urn:microsoft.com/office/officeart/2005/8/layout/StepDownProcess"/>
    <dgm:cxn modelId="{3B328C0F-BE68-496A-A66E-ABC2F81FDADE}" type="presParOf" srcId="{FDD07E28-87A0-4D66-96DE-6121637CC3DC}" destId="{3BC74FEA-DD36-44A4-9DE6-CC7131B18AEB}" srcOrd="0" destOrd="0" presId="urn:microsoft.com/office/officeart/2005/8/layout/StepDownProcess"/>
    <dgm:cxn modelId="{81054CE6-28C9-439D-BC17-DB6A055C3558}" type="presParOf" srcId="{FDD07E28-87A0-4D66-96DE-6121637CC3DC}" destId="{33318A04-6D52-4C6B-9AC8-BB5C4A355362}" srcOrd="1" destOrd="0" presId="urn:microsoft.com/office/officeart/2005/8/layout/StepDownProcess"/>
  </dgm:cxnLst>
  <dgm:bg>
    <a:solidFill>
      <a:schemeClr val="accent6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36483F-5C1D-4EE4-A9B1-1D9743F827C4}">
      <dsp:nvSpPr>
        <dsp:cNvPr id="0" name=""/>
        <dsp:cNvSpPr/>
      </dsp:nvSpPr>
      <dsp:spPr>
        <a:xfrm rot="5400000">
          <a:off x="277263" y="664609"/>
          <a:ext cx="374760" cy="502066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98AB68-CF8F-4A62-8397-65A46EAE4452}">
      <dsp:nvSpPr>
        <dsp:cNvPr id="0" name=""/>
        <dsp:cNvSpPr/>
      </dsp:nvSpPr>
      <dsp:spPr>
        <a:xfrm>
          <a:off x="0" y="142512"/>
          <a:ext cx="901482" cy="631008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PTA ORIGINAL</a:t>
          </a:r>
        </a:p>
      </dsp:txBody>
      <dsp:txXfrm>
        <a:off x="30809" y="173321"/>
        <a:ext cx="839864" cy="569390"/>
      </dsp:txXfrm>
    </dsp:sp>
    <dsp:sp modelId="{901129D5-B001-4062-9902-6FF9E68E9E22}">
      <dsp:nvSpPr>
        <dsp:cNvPr id="0" name=""/>
        <dsp:cNvSpPr/>
      </dsp:nvSpPr>
      <dsp:spPr>
        <a:xfrm>
          <a:off x="3737824" y="1982308"/>
          <a:ext cx="655652" cy="5100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900" kern="1200"/>
            <a:t>3º ciclo      ...</a:t>
          </a:r>
        </a:p>
      </dsp:txBody>
      <dsp:txXfrm>
        <a:off x="3737824" y="1982308"/>
        <a:ext cx="655652" cy="510009"/>
      </dsp:txXfrm>
    </dsp:sp>
    <dsp:sp modelId="{6252861C-FCC8-476A-B9A8-45DE39817856}">
      <dsp:nvSpPr>
        <dsp:cNvPr id="0" name=""/>
        <dsp:cNvSpPr/>
      </dsp:nvSpPr>
      <dsp:spPr>
        <a:xfrm rot="5400000">
          <a:off x="1405229" y="1137557"/>
          <a:ext cx="318333" cy="527690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21AB63-3214-477D-9538-1ADC0B20F213}">
      <dsp:nvSpPr>
        <dsp:cNvPr id="0" name=""/>
        <dsp:cNvSpPr/>
      </dsp:nvSpPr>
      <dsp:spPr>
        <a:xfrm>
          <a:off x="775194" y="632758"/>
          <a:ext cx="976774" cy="631008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1ª Versão PTA GERENCIAL</a:t>
          </a:r>
        </a:p>
      </dsp:txBody>
      <dsp:txXfrm>
        <a:off x="806003" y="663567"/>
        <a:ext cx="915156" cy="569390"/>
      </dsp:txXfrm>
    </dsp:sp>
    <dsp:sp modelId="{CB8FF1F1-2986-41B6-983E-35255784ABC6}">
      <dsp:nvSpPr>
        <dsp:cNvPr id="0" name=""/>
        <dsp:cNvSpPr/>
      </dsp:nvSpPr>
      <dsp:spPr>
        <a:xfrm>
          <a:off x="1750821" y="645088"/>
          <a:ext cx="655652" cy="5100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900" kern="1200"/>
            <a:t>1º ciclo</a:t>
          </a:r>
        </a:p>
      </dsp:txBody>
      <dsp:txXfrm>
        <a:off x="1750821" y="645088"/>
        <a:ext cx="655652" cy="510009"/>
      </dsp:txXfrm>
    </dsp:sp>
    <dsp:sp modelId="{CE552842-AFE7-415F-A5E3-1B8B9CE5034D}">
      <dsp:nvSpPr>
        <dsp:cNvPr id="0" name=""/>
        <dsp:cNvSpPr/>
      </dsp:nvSpPr>
      <dsp:spPr>
        <a:xfrm rot="5400000">
          <a:off x="2291360" y="1658826"/>
          <a:ext cx="395125" cy="64392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B475B3-6A6B-4DEC-9147-886E900A4C54}">
      <dsp:nvSpPr>
        <dsp:cNvPr id="0" name=""/>
        <dsp:cNvSpPr/>
      </dsp:nvSpPr>
      <dsp:spPr>
        <a:xfrm>
          <a:off x="1835794" y="1146130"/>
          <a:ext cx="991631" cy="631008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2ª Versão PTA GERENCIAL</a:t>
          </a:r>
        </a:p>
      </dsp:txBody>
      <dsp:txXfrm>
        <a:off x="1866603" y="1176939"/>
        <a:ext cx="930013" cy="569390"/>
      </dsp:txXfrm>
    </dsp:sp>
    <dsp:sp modelId="{18578957-ADE2-4432-97BA-90747493EC97}">
      <dsp:nvSpPr>
        <dsp:cNvPr id="0" name=""/>
        <dsp:cNvSpPr/>
      </dsp:nvSpPr>
      <dsp:spPr>
        <a:xfrm>
          <a:off x="2861156" y="1222258"/>
          <a:ext cx="655652" cy="5100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900" kern="1200"/>
            <a:t>2º ciclo</a:t>
          </a:r>
        </a:p>
      </dsp:txBody>
      <dsp:txXfrm>
        <a:off x="2861156" y="1222258"/>
        <a:ext cx="655652" cy="510009"/>
      </dsp:txXfrm>
    </dsp:sp>
    <dsp:sp modelId="{12BE89C1-DE3C-4196-B4DD-D6EA47A546EB}">
      <dsp:nvSpPr>
        <dsp:cNvPr id="0" name=""/>
        <dsp:cNvSpPr/>
      </dsp:nvSpPr>
      <dsp:spPr>
        <a:xfrm rot="5400000">
          <a:off x="3266322" y="2365834"/>
          <a:ext cx="413424" cy="69749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41C70C-E0D9-4297-9925-B48CB727C45D}">
      <dsp:nvSpPr>
        <dsp:cNvPr id="0" name=""/>
        <dsp:cNvSpPr/>
      </dsp:nvSpPr>
      <dsp:spPr>
        <a:xfrm>
          <a:off x="2807454" y="1888438"/>
          <a:ext cx="901482" cy="631008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3ª Versão PTA GERENCIAL</a:t>
          </a:r>
        </a:p>
      </dsp:txBody>
      <dsp:txXfrm>
        <a:off x="2838263" y="1919247"/>
        <a:ext cx="839864" cy="569390"/>
      </dsp:txXfrm>
    </dsp:sp>
    <dsp:sp modelId="{77125128-0E84-4F0C-808E-CF80766F57DF}">
      <dsp:nvSpPr>
        <dsp:cNvPr id="0" name=""/>
        <dsp:cNvSpPr/>
      </dsp:nvSpPr>
      <dsp:spPr>
        <a:xfrm>
          <a:off x="3619330" y="1948619"/>
          <a:ext cx="655652" cy="5100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C74FEA-DD36-44A4-9DE6-CC7131B18AEB}">
      <dsp:nvSpPr>
        <dsp:cNvPr id="0" name=""/>
        <dsp:cNvSpPr/>
      </dsp:nvSpPr>
      <dsp:spPr>
        <a:xfrm>
          <a:off x="3794701" y="2557125"/>
          <a:ext cx="901482" cy="631008"/>
        </a:xfrm>
        <a:prstGeom prst="roundRect">
          <a:avLst>
            <a:gd name="adj" fmla="val 166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/>
            <a:t>12ª Versão PTA GERENCIAL</a:t>
          </a:r>
        </a:p>
      </dsp:txBody>
      <dsp:txXfrm>
        <a:off x="3825510" y="2587934"/>
        <a:ext cx="839864" cy="569390"/>
      </dsp:txXfrm>
    </dsp:sp>
    <dsp:sp modelId="{33318A04-6D52-4C6B-9AC8-BB5C4A355362}">
      <dsp:nvSpPr>
        <dsp:cNvPr id="0" name=""/>
        <dsp:cNvSpPr/>
      </dsp:nvSpPr>
      <dsp:spPr>
        <a:xfrm>
          <a:off x="4740139" y="2756749"/>
          <a:ext cx="647122" cy="25291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000" kern="1200"/>
            <a:t>12º ciclo</a:t>
          </a:r>
        </a:p>
      </dsp:txBody>
      <dsp:txXfrm>
        <a:off x="4740139" y="2756749"/>
        <a:ext cx="647122" cy="2529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9FB68-42B7-4EB7-BB75-8529D9D56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3033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PRÁTICO DE ATUALIZAÇÃO DO PTA 2020</vt:lpstr>
    </vt:vector>
  </TitlesOfParts>
  <Company>Seplan</Company>
  <LinksUpToDate>false</LinksUpToDate>
  <CharactersWithSpaces>19377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PRÁTICO DE ATUALIZAÇÃO DO PTA 2020</dc:title>
  <dc:subject/>
  <dc:creator>NAYARA FERNANDA TAKAHARA DA CRUZ</dc:creator>
  <cp:keywords/>
  <dc:description/>
  <cp:lastModifiedBy>Claudenil Pereira de Pinho e Costa</cp:lastModifiedBy>
  <cp:revision>2</cp:revision>
  <cp:lastPrinted>2019-04-15T15:15:00Z</cp:lastPrinted>
  <dcterms:created xsi:type="dcterms:W3CDTF">2020-03-19T22:10:00Z</dcterms:created>
  <dcterms:modified xsi:type="dcterms:W3CDTF">2020-03-19T22:10:00Z</dcterms:modified>
</cp:coreProperties>
</file>